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2838" w:type="dxa"/>
        <w:tblInd w:w="7464" w:type="dxa"/>
        <w:tblLook w:val="01E0" w:firstRow="1" w:lastRow="1" w:firstColumn="1" w:lastColumn="1" w:noHBand="0" w:noVBand="0"/>
      </w:tblPr>
      <w:tblGrid>
        <w:gridCol w:w="2838"/>
      </w:tblGrid>
      <w:tr w:rsidR="001D037E" w:rsidRPr="00F3467B" w:rsidTr="005F3746">
        <w:trPr>
          <w:trHeight w:val="1044"/>
        </w:trPr>
        <w:tc>
          <w:tcPr>
            <w:tcW w:w="2838" w:type="dxa"/>
            <w:tcBorders>
              <w:top w:val="nil"/>
              <w:bottom w:val="nil"/>
            </w:tcBorders>
          </w:tcPr>
          <w:p w:rsidR="005F3746" w:rsidRPr="00F3467B" w:rsidRDefault="001D037E" w:rsidP="00D703F3">
            <w:pPr>
              <w:tabs>
                <w:tab w:val="center" w:pos="4153"/>
                <w:tab w:val="right" w:pos="8306"/>
              </w:tabs>
              <w:bidi/>
              <w:spacing w:after="0" w:line="20" w:lineRule="exact"/>
              <w:ind w:right="360"/>
              <w:rPr>
                <w:rFonts w:ascii="Times New Roman" w:eastAsia="Times New Roman" w:hAnsi="Times New Roman" w:cs="B Titr"/>
                <w:color w:val="FFFFFF"/>
                <w:sz w:val="28"/>
                <w:szCs w:val="28"/>
                <w:rtl/>
              </w:rPr>
            </w:pPr>
            <w:r w:rsidRPr="00F3467B">
              <w:rPr>
                <w:rFonts w:ascii="Times New Roman" w:eastAsia="Times New Roman" w:hAnsi="Times New Roman" w:cs="B Titr"/>
                <w:color w:val="FFFFFF"/>
                <w:sz w:val="28"/>
                <w:szCs w:val="28"/>
                <w:rtl/>
              </w:rPr>
              <w:t>.</w:t>
            </w:r>
          </w:p>
          <w:p w:rsidR="001D037E" w:rsidRPr="00F3467B" w:rsidRDefault="005F3746" w:rsidP="00D703F3">
            <w:pPr>
              <w:tabs>
                <w:tab w:val="center" w:pos="4153"/>
                <w:tab w:val="right" w:pos="8306"/>
              </w:tabs>
              <w:bidi/>
              <w:spacing w:after="0" w:line="500" w:lineRule="exact"/>
              <w:ind w:right="357"/>
              <w:rPr>
                <w:rFonts w:ascii="Times New Roman" w:eastAsia="Times New Roman" w:hAnsi="Times New Roman" w:cs="B Titr"/>
                <w:color w:val="FFFFFF"/>
                <w:sz w:val="28"/>
                <w:szCs w:val="28"/>
              </w:rPr>
            </w:pPr>
            <w:r w:rsidRPr="00F3467B">
              <w:rPr>
                <w:rFonts w:ascii="Times New Roman" w:eastAsia="Times New Roman" w:hAnsi="Times New Roman" w:cs="Times New Roman"/>
                <w:noProof/>
                <w:sz w:val="24"/>
                <w:szCs w:val="24"/>
                <w:rtl/>
              </w:rPr>
              <w:drawing>
                <wp:anchor distT="0" distB="0" distL="114300" distR="114300" simplePos="0" relativeHeight="251666432" behindDoc="1" locked="0" layoutInCell="1" allowOverlap="1" wp14:anchorId="3A9575F7" wp14:editId="12DB52CF">
                  <wp:simplePos x="0" y="0"/>
                  <wp:positionH relativeFrom="column">
                    <wp:posOffset>756285</wp:posOffset>
                  </wp:positionH>
                  <wp:positionV relativeFrom="paragraph">
                    <wp:posOffset>20955</wp:posOffset>
                  </wp:positionV>
                  <wp:extent cx="5989320" cy="1116330"/>
                  <wp:effectExtent l="0" t="0" r="0" b="7620"/>
                  <wp:wrapNone/>
                  <wp:docPr id="3" name="Picture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jpg"/>
                          <pic:cNvPicPr>
                            <a:picLocks noChangeAspect="1" noChangeArrowheads="1"/>
                          </pic:cNvPicPr>
                        </pic:nvPicPr>
                        <pic:blipFill>
                          <a:blip r:embed="rId5">
                            <a:extLst>
                              <a:ext uri="{28A0092B-C50C-407E-A947-70E740481C1C}">
                                <a14:useLocalDpi xmlns:a14="http://schemas.microsoft.com/office/drawing/2010/main" val="0"/>
                              </a:ext>
                            </a:extLst>
                          </a:blip>
                          <a:srcRect l="15887" r="4623" b="5362"/>
                          <a:stretch>
                            <a:fillRect/>
                          </a:stretch>
                        </pic:blipFill>
                        <pic:spPr bwMode="auto">
                          <a:xfrm>
                            <a:off x="0" y="0"/>
                            <a:ext cx="5989320" cy="1116330"/>
                          </a:xfrm>
                          <a:prstGeom prst="rect">
                            <a:avLst/>
                          </a:prstGeom>
                          <a:noFill/>
                        </pic:spPr>
                      </pic:pic>
                    </a:graphicData>
                  </a:graphic>
                  <wp14:sizeRelH relativeFrom="page">
                    <wp14:pctWidth>0</wp14:pctWidth>
                  </wp14:sizeRelH>
                  <wp14:sizeRelV relativeFrom="page">
                    <wp14:pctHeight>0</wp14:pctHeight>
                  </wp14:sizeRelV>
                </wp:anchor>
              </w:drawing>
            </w:r>
          </w:p>
        </w:tc>
      </w:tr>
      <w:tr w:rsidR="001D037E" w:rsidRPr="00F3467B" w:rsidTr="00D703F3">
        <w:trPr>
          <w:trHeight w:val="174"/>
        </w:trPr>
        <w:tc>
          <w:tcPr>
            <w:tcW w:w="2838" w:type="dxa"/>
          </w:tcPr>
          <w:p w:rsidR="001D037E" w:rsidRPr="00F3467B" w:rsidRDefault="001D037E" w:rsidP="00D703F3">
            <w:pPr>
              <w:tabs>
                <w:tab w:val="center" w:pos="4153"/>
                <w:tab w:val="right" w:pos="8306"/>
              </w:tabs>
              <w:bidi/>
              <w:spacing w:after="0" w:line="600" w:lineRule="exact"/>
              <w:ind w:right="357"/>
              <w:rPr>
                <w:rFonts w:ascii="Times New Roman" w:eastAsia="Times New Roman" w:hAnsi="Times New Roman" w:cs="B Titr"/>
                <w:sz w:val="28"/>
                <w:szCs w:val="28"/>
                <w:rtl/>
                <w:lang w:bidi="fa-IR"/>
              </w:rPr>
            </w:pPr>
          </w:p>
        </w:tc>
      </w:tr>
    </w:tbl>
    <w:p w:rsidR="001D037E" w:rsidRPr="005F3746" w:rsidRDefault="00C85B27" w:rsidP="005F3746">
      <w:pPr>
        <w:bidi/>
        <w:spacing w:after="0" w:line="240" w:lineRule="auto"/>
        <w:jc w:val="center"/>
        <w:rPr>
          <w:rFonts w:cs="B Titr"/>
          <w:rtl/>
          <w:lang w:bidi="fa-IR"/>
        </w:rPr>
      </w:pPr>
      <w:r w:rsidRPr="005F3746">
        <w:rPr>
          <w:rFonts w:cs="B Titr" w:hint="cs"/>
          <w:rtl/>
          <w:lang w:bidi="fa-IR"/>
        </w:rPr>
        <w:t xml:space="preserve"> </w:t>
      </w:r>
      <w:r w:rsidR="001D037E" w:rsidRPr="005F3746">
        <w:rPr>
          <w:rFonts w:cs="B Titr" w:hint="cs"/>
          <w:rtl/>
          <w:lang w:bidi="fa-IR"/>
        </w:rPr>
        <w:t xml:space="preserve">(صورتجلسه </w:t>
      </w:r>
      <w:r w:rsidRPr="005F3746">
        <w:rPr>
          <w:rFonts w:cs="B Titr" w:hint="cs"/>
          <w:rtl/>
          <w:lang w:bidi="fa-IR"/>
        </w:rPr>
        <w:t>کارگروه</w:t>
      </w:r>
      <w:r w:rsidR="001804D0" w:rsidRPr="005F3746">
        <w:rPr>
          <w:rFonts w:cs="B Titr" w:hint="cs"/>
          <w:rtl/>
          <w:lang w:bidi="fa-IR"/>
        </w:rPr>
        <w:t xml:space="preserve"> استانی</w:t>
      </w:r>
      <w:r w:rsidR="00F20587" w:rsidRPr="005F3746">
        <w:rPr>
          <w:rFonts w:cs="B Titr" w:hint="cs"/>
          <w:rtl/>
          <w:lang w:bidi="fa-IR"/>
        </w:rPr>
        <w:t xml:space="preserve"> موضوع بند (ب) ماده</w:t>
      </w:r>
      <w:r w:rsidR="00BA1F7B" w:rsidRPr="005F3746">
        <w:rPr>
          <w:rFonts w:cs="B Titr" w:hint="cs"/>
          <w:rtl/>
          <w:lang w:bidi="fa-IR"/>
        </w:rPr>
        <w:t>31 و بند (الف) ماده 36</w:t>
      </w:r>
      <w:r w:rsidR="00F20587" w:rsidRPr="005F3746">
        <w:rPr>
          <w:rFonts w:cs="B Titr" w:hint="cs"/>
          <w:rtl/>
          <w:lang w:bidi="fa-IR"/>
        </w:rPr>
        <w:t>قانون تأمین مالی تولید و زیرساخت‌ها</w:t>
      </w:r>
      <w:r w:rsidR="001D037E" w:rsidRPr="005F3746">
        <w:rPr>
          <w:rFonts w:cs="B Titr" w:hint="cs"/>
          <w:rtl/>
          <w:lang w:bidi="fa-IR"/>
        </w:rPr>
        <w:t>)</w:t>
      </w:r>
    </w:p>
    <w:p w:rsidR="001D037E" w:rsidRPr="005F3746" w:rsidRDefault="005F3746" w:rsidP="001D037E">
      <w:pPr>
        <w:bidi/>
        <w:spacing w:after="0" w:line="240" w:lineRule="auto"/>
        <w:jc w:val="center"/>
        <w:rPr>
          <w:rFonts w:cs="B Titr"/>
          <w:rtl/>
          <w:lang w:bidi="fa-IR"/>
        </w:rPr>
      </w:pPr>
      <w:r w:rsidRPr="005F3746">
        <w:rPr>
          <w:rFonts w:cs="B Titr" w:hint="cs"/>
          <w:rtl/>
          <w:lang w:bidi="fa-IR"/>
        </w:rPr>
        <w:t>(فروش)</w:t>
      </w:r>
    </w:p>
    <w:tbl>
      <w:tblPr>
        <w:tblStyle w:val="TableGrid"/>
        <w:bidiVisual/>
        <w:tblW w:w="10643" w:type="dxa"/>
        <w:tblInd w:w="-597" w:type="dxa"/>
        <w:tblLayout w:type="fixed"/>
        <w:tblLook w:val="04A0" w:firstRow="1" w:lastRow="0" w:firstColumn="1" w:lastColumn="0" w:noHBand="0" w:noVBand="1"/>
      </w:tblPr>
      <w:tblGrid>
        <w:gridCol w:w="1276"/>
        <w:gridCol w:w="2738"/>
        <w:gridCol w:w="701"/>
        <w:gridCol w:w="2500"/>
        <w:gridCol w:w="3417"/>
        <w:gridCol w:w="11"/>
      </w:tblGrid>
      <w:tr w:rsidR="001D037E" w:rsidRPr="0046741C" w:rsidTr="00714A40">
        <w:trPr>
          <w:gridAfter w:val="1"/>
          <w:wAfter w:w="11" w:type="dxa"/>
        </w:trPr>
        <w:tc>
          <w:tcPr>
            <w:tcW w:w="4715" w:type="dxa"/>
            <w:gridSpan w:val="3"/>
          </w:tcPr>
          <w:p w:rsidR="001D037E" w:rsidRPr="0046741C" w:rsidRDefault="001D037E" w:rsidP="00D703F3">
            <w:pPr>
              <w:tabs>
                <w:tab w:val="left" w:pos="1965"/>
              </w:tabs>
              <w:bidi/>
              <w:jc w:val="both"/>
              <w:rPr>
                <w:rFonts w:cs="B Lotus"/>
                <w:sz w:val="24"/>
                <w:szCs w:val="24"/>
                <w:rtl/>
                <w:lang w:bidi="fa-IR"/>
              </w:rPr>
            </w:pPr>
            <w:r w:rsidRPr="0046741C">
              <w:rPr>
                <w:rFonts w:cs="B Lotus" w:hint="cs"/>
                <w:sz w:val="24"/>
                <w:szCs w:val="24"/>
                <w:rtl/>
                <w:lang w:bidi="fa-IR"/>
              </w:rPr>
              <w:t>تاریخ جلسه :</w:t>
            </w:r>
          </w:p>
        </w:tc>
        <w:tc>
          <w:tcPr>
            <w:tcW w:w="2500" w:type="dxa"/>
          </w:tcPr>
          <w:p w:rsidR="001D037E" w:rsidRPr="0046741C" w:rsidRDefault="001D037E" w:rsidP="00D703F3">
            <w:pPr>
              <w:tabs>
                <w:tab w:val="left" w:pos="1965"/>
              </w:tabs>
              <w:bidi/>
              <w:jc w:val="both"/>
              <w:rPr>
                <w:rFonts w:cs="B Lotus"/>
                <w:sz w:val="24"/>
                <w:szCs w:val="24"/>
                <w:rtl/>
                <w:lang w:bidi="fa-IR"/>
              </w:rPr>
            </w:pPr>
            <w:r w:rsidRPr="0046741C">
              <w:rPr>
                <w:rFonts w:cs="B Lotus" w:hint="cs"/>
                <w:sz w:val="24"/>
                <w:szCs w:val="24"/>
                <w:rtl/>
                <w:lang w:bidi="fa-IR"/>
              </w:rPr>
              <w:t>شماره جلسه</w:t>
            </w:r>
          </w:p>
        </w:tc>
        <w:tc>
          <w:tcPr>
            <w:tcW w:w="3417" w:type="dxa"/>
          </w:tcPr>
          <w:p w:rsidR="001D037E" w:rsidRPr="0046741C" w:rsidRDefault="001D037E" w:rsidP="00D703F3">
            <w:pPr>
              <w:tabs>
                <w:tab w:val="left" w:pos="1965"/>
              </w:tabs>
              <w:bidi/>
              <w:jc w:val="both"/>
              <w:rPr>
                <w:rFonts w:cs="B Lotus"/>
                <w:sz w:val="24"/>
                <w:szCs w:val="24"/>
                <w:rtl/>
                <w:lang w:bidi="fa-IR"/>
              </w:rPr>
            </w:pPr>
            <w:r w:rsidRPr="0046741C">
              <w:rPr>
                <w:rFonts w:cs="B Lotus" w:hint="cs"/>
                <w:sz w:val="24"/>
                <w:szCs w:val="24"/>
                <w:rtl/>
                <w:lang w:bidi="fa-IR"/>
              </w:rPr>
              <w:t>محل جلسه:</w:t>
            </w:r>
          </w:p>
        </w:tc>
      </w:tr>
      <w:tr w:rsidR="005F3746" w:rsidRPr="0046741C" w:rsidTr="00714A40">
        <w:trPr>
          <w:gridAfter w:val="1"/>
          <w:wAfter w:w="11" w:type="dxa"/>
        </w:trPr>
        <w:tc>
          <w:tcPr>
            <w:tcW w:w="10632" w:type="dxa"/>
            <w:gridSpan w:val="5"/>
          </w:tcPr>
          <w:p w:rsidR="005F3746" w:rsidRPr="0046741C" w:rsidRDefault="00714A40" w:rsidP="00714A40">
            <w:pPr>
              <w:tabs>
                <w:tab w:val="left" w:pos="1965"/>
              </w:tabs>
              <w:bidi/>
              <w:jc w:val="both"/>
              <w:rPr>
                <w:rFonts w:cs="B Lotus"/>
                <w:sz w:val="24"/>
                <w:szCs w:val="24"/>
                <w:rtl/>
                <w:lang w:bidi="fa-IR"/>
              </w:rPr>
            </w:pPr>
            <w:r w:rsidRPr="001E2FB6">
              <w:rPr>
                <w:rFonts w:cs="B Titr" w:hint="cs"/>
                <w:sz w:val="18"/>
                <w:szCs w:val="18"/>
                <w:rtl/>
                <w:lang w:bidi="fa-IR"/>
              </w:rPr>
              <w:t xml:space="preserve">موضوع: </w:t>
            </w:r>
            <w:r>
              <w:rPr>
                <w:rFonts w:cs="B Titr" w:hint="cs"/>
                <w:sz w:val="18"/>
                <w:szCs w:val="18"/>
                <w:rtl/>
                <w:lang w:bidi="fa-IR"/>
              </w:rPr>
              <w:t xml:space="preserve">فروش املاک و اراضی مازاد </w:t>
            </w:r>
          </w:p>
        </w:tc>
      </w:tr>
      <w:tr w:rsidR="001804D0" w:rsidRPr="0046741C" w:rsidTr="00714A40">
        <w:trPr>
          <w:gridAfter w:val="1"/>
          <w:wAfter w:w="11" w:type="dxa"/>
          <w:trHeight w:val="420"/>
        </w:trPr>
        <w:tc>
          <w:tcPr>
            <w:tcW w:w="10632" w:type="dxa"/>
            <w:gridSpan w:val="5"/>
          </w:tcPr>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اسامی حاضرین (اعضاء با حق رای): </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جناب آقای/سرکار خانم............ استاندار استان (رئیس کارگروه) </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جناب آقای/سرکار خانم............ مدیر کل امور اقتصادی و دارایی استان  (دبیر کارگروه)</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جناب آقای/سرکار خانم............ رئیس سازمان مدیریت و برنامه ریزی استان </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جناب آقای/سرکار خانم............نماینده اداره کل راه و شهرسازی </w:t>
            </w:r>
          </w:p>
          <w:p w:rsidR="00B55DB3" w:rsidRPr="00F20587" w:rsidRDefault="008A1B8B" w:rsidP="008A1B8B">
            <w:pPr>
              <w:tabs>
                <w:tab w:val="left" w:pos="1965"/>
              </w:tabs>
              <w:bidi/>
              <w:spacing w:after="0" w:line="240" w:lineRule="auto"/>
              <w:jc w:val="both"/>
              <w:rPr>
                <w:rFonts w:cs="B Titr"/>
                <w:sz w:val="18"/>
                <w:szCs w:val="18"/>
                <w:rtl/>
                <w:lang w:bidi="fa-IR"/>
              </w:rPr>
            </w:pPr>
            <w:r w:rsidRPr="00096BE0">
              <w:rPr>
                <w:rFonts w:cs="B Titr" w:hint="cs"/>
                <w:sz w:val="16"/>
                <w:szCs w:val="16"/>
                <w:rtl/>
                <w:lang w:bidi="fa-IR"/>
              </w:rPr>
              <w:t>جناب آقای/سرکار خانم............مدیر کل/ رئیس دستگاه اجرایی</w:t>
            </w:r>
          </w:p>
        </w:tc>
      </w:tr>
      <w:tr w:rsidR="001804D0" w:rsidRPr="0046741C" w:rsidTr="00714A40">
        <w:trPr>
          <w:gridAfter w:val="1"/>
          <w:wAfter w:w="11" w:type="dxa"/>
          <w:trHeight w:val="795"/>
        </w:trPr>
        <w:tc>
          <w:tcPr>
            <w:tcW w:w="10632" w:type="dxa"/>
            <w:gridSpan w:val="5"/>
          </w:tcPr>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اسامی حاضرین (اعضاء بدون حق رای): </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جناب آقای/سرکار خانم............نماینده اداره کل میراث فرهنگی گردشگری و صنایع دستی </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جناب آقای/سرکار خانم............نماینده اداره کل منابع طبیعی و آبخیزداری</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جناب آقای/سرکار خانم............نماینده اداره کل محیط زیست</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جناب آقای/سرکار خانم............نماینده اداره کل ثبت اسناد و املاک استان</w:t>
            </w:r>
          </w:p>
          <w:p w:rsidR="008A1B8B" w:rsidRPr="00096BE0" w:rsidRDefault="008A1B8B" w:rsidP="008A1B8B">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جناب آقای/سرکار خانم............نماینده سازمان جهادکشاورزی </w:t>
            </w:r>
          </w:p>
          <w:p w:rsidR="008A1B8B" w:rsidRPr="00897BC9" w:rsidRDefault="008A1B8B" w:rsidP="00897BC9">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جناب آقای/سرکار خانم............شهردار محل</w:t>
            </w:r>
          </w:p>
        </w:tc>
      </w:tr>
      <w:tr w:rsidR="001D037E" w:rsidRPr="0046741C" w:rsidTr="00714A40">
        <w:trPr>
          <w:gridAfter w:val="1"/>
          <w:wAfter w:w="11" w:type="dxa"/>
        </w:trPr>
        <w:tc>
          <w:tcPr>
            <w:tcW w:w="10632" w:type="dxa"/>
            <w:gridSpan w:val="5"/>
          </w:tcPr>
          <w:p w:rsidR="001D037E" w:rsidRPr="001D037E" w:rsidRDefault="001D037E" w:rsidP="001D037E">
            <w:pPr>
              <w:tabs>
                <w:tab w:val="left" w:pos="1965"/>
              </w:tabs>
              <w:bidi/>
              <w:jc w:val="both"/>
              <w:rPr>
                <w:rFonts w:cs="B Nazanin"/>
                <w:b/>
                <w:bCs/>
                <w:sz w:val="24"/>
                <w:szCs w:val="24"/>
                <w:rtl/>
                <w:lang w:bidi="fa-IR"/>
              </w:rPr>
            </w:pPr>
            <w:r w:rsidRPr="001D037E">
              <w:rPr>
                <w:rFonts w:cs="B Nazanin" w:hint="cs"/>
                <w:b/>
                <w:bCs/>
                <w:sz w:val="24"/>
                <w:szCs w:val="24"/>
                <w:rtl/>
                <w:lang w:bidi="fa-IR"/>
              </w:rPr>
              <w:t>دستور جلسه:</w:t>
            </w:r>
            <w:r w:rsidR="00E80925">
              <w:rPr>
                <w:rFonts w:cs="B Nazanin" w:hint="cs"/>
                <w:b/>
                <w:bCs/>
                <w:sz w:val="24"/>
                <w:szCs w:val="24"/>
                <w:rtl/>
                <w:lang w:bidi="fa-IR"/>
              </w:rPr>
              <w:t xml:space="preserve"> </w:t>
            </w:r>
            <w:r w:rsidRPr="001D037E">
              <w:rPr>
                <w:rFonts w:cs="B Nazanin" w:hint="cs"/>
                <w:b/>
                <w:bCs/>
                <w:sz w:val="24"/>
                <w:szCs w:val="24"/>
                <w:rtl/>
                <w:lang w:bidi="fa-IR"/>
              </w:rPr>
              <w:t>بررسی درخواست شماره0000 مورخ 0000 اداره کل0000 استان0000برای 0000</w:t>
            </w:r>
          </w:p>
        </w:tc>
      </w:tr>
      <w:tr w:rsidR="00714A40" w:rsidRPr="0046741C" w:rsidTr="00714A40">
        <w:trPr>
          <w:trHeight w:val="459"/>
        </w:trPr>
        <w:tc>
          <w:tcPr>
            <w:tcW w:w="4014" w:type="dxa"/>
            <w:gridSpan w:val="2"/>
            <w:tcBorders>
              <w:bottom w:val="nil"/>
            </w:tcBorders>
          </w:tcPr>
          <w:p w:rsidR="00714A40" w:rsidRDefault="00714A40" w:rsidP="001804D0">
            <w:pPr>
              <w:tabs>
                <w:tab w:val="left" w:pos="1965"/>
              </w:tabs>
              <w:bidi/>
              <w:spacing w:after="0" w:line="240" w:lineRule="auto"/>
              <w:jc w:val="both"/>
              <w:rPr>
                <w:rFonts w:cs="B Titr"/>
                <w:sz w:val="18"/>
                <w:szCs w:val="18"/>
                <w:rtl/>
                <w:lang w:bidi="fa-IR"/>
              </w:rPr>
            </w:pPr>
            <w:r w:rsidRPr="00C72489">
              <w:rPr>
                <w:rFonts w:cs="B Titr" w:hint="cs"/>
                <w:sz w:val="20"/>
                <w:szCs w:val="20"/>
                <w:rtl/>
                <w:lang w:bidi="fa-IR"/>
              </w:rPr>
              <w:t>مشخصات ملک</w:t>
            </w:r>
            <w:r>
              <w:rPr>
                <w:rFonts w:cs="B Titr" w:hint="cs"/>
                <w:sz w:val="20"/>
                <w:szCs w:val="20"/>
                <w:rtl/>
                <w:lang w:bidi="fa-IR"/>
              </w:rPr>
              <w:t>:</w:t>
            </w:r>
          </w:p>
          <w:p w:rsidR="00714A40"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مساحت عرصه : 0000 مترمربع</w:t>
            </w:r>
          </w:p>
          <w:p w:rsidR="00714A40" w:rsidRPr="00E80925"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 xml:space="preserve"> مساحت اعیان0000 مترمربع</w:t>
            </w:r>
          </w:p>
          <w:p w:rsidR="00714A40" w:rsidRPr="00E80925"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نشانی کامل ملک :</w:t>
            </w:r>
          </w:p>
        </w:tc>
        <w:tc>
          <w:tcPr>
            <w:tcW w:w="6629" w:type="dxa"/>
            <w:gridSpan w:val="4"/>
            <w:vMerge w:val="restart"/>
          </w:tcPr>
          <w:p w:rsidR="00714A40" w:rsidRDefault="00714A40" w:rsidP="001804D0">
            <w:pPr>
              <w:tabs>
                <w:tab w:val="left" w:pos="1965"/>
              </w:tabs>
              <w:bidi/>
              <w:spacing w:after="0" w:line="240" w:lineRule="auto"/>
              <w:jc w:val="both"/>
              <w:rPr>
                <w:rFonts w:cs="B Titr"/>
                <w:sz w:val="18"/>
                <w:szCs w:val="18"/>
                <w:rtl/>
                <w:lang w:bidi="fa-IR"/>
              </w:rPr>
            </w:pPr>
            <w:r>
              <w:rPr>
                <w:rFonts w:cs="B Titr" w:hint="cs"/>
                <w:sz w:val="18"/>
                <w:szCs w:val="18"/>
                <w:rtl/>
                <w:lang w:bidi="fa-IR"/>
              </w:rPr>
              <w:t>مشخصات سند مالکیت:</w:t>
            </w:r>
          </w:p>
          <w:p w:rsidR="00714A40"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پلاک ثبتی: اصلی:000000 فرعی:0000000</w:t>
            </w:r>
          </w:p>
          <w:p w:rsidR="00714A40" w:rsidRDefault="00714A40" w:rsidP="001804D0">
            <w:pPr>
              <w:tabs>
                <w:tab w:val="left" w:pos="1965"/>
              </w:tabs>
              <w:bidi/>
              <w:spacing w:after="0" w:line="240" w:lineRule="auto"/>
              <w:jc w:val="both"/>
              <w:rPr>
                <w:rFonts w:cs="B Titr"/>
                <w:sz w:val="18"/>
                <w:szCs w:val="18"/>
                <w:rtl/>
                <w:lang w:bidi="fa-IR"/>
              </w:rPr>
            </w:pPr>
            <w:r>
              <w:rPr>
                <w:rFonts w:cs="B Titr" w:hint="cs"/>
                <w:sz w:val="18"/>
                <w:szCs w:val="18"/>
                <w:rtl/>
                <w:lang w:bidi="fa-IR"/>
              </w:rPr>
              <w:t xml:space="preserve">شماره </w:t>
            </w:r>
            <w:r w:rsidRPr="00E80925">
              <w:rPr>
                <w:rFonts w:cs="B Titr" w:hint="cs"/>
                <w:sz w:val="18"/>
                <w:szCs w:val="18"/>
                <w:rtl/>
                <w:lang w:bidi="fa-IR"/>
              </w:rPr>
              <w:t>سند مالکیت:</w:t>
            </w:r>
          </w:p>
          <w:p w:rsidR="00714A40" w:rsidRDefault="00714A40" w:rsidP="001804D0">
            <w:pPr>
              <w:tabs>
                <w:tab w:val="left" w:pos="1965"/>
              </w:tabs>
              <w:bidi/>
              <w:spacing w:after="0" w:line="240" w:lineRule="auto"/>
              <w:jc w:val="both"/>
              <w:rPr>
                <w:rFonts w:cs="B Titr"/>
                <w:sz w:val="18"/>
                <w:szCs w:val="18"/>
                <w:rtl/>
                <w:lang w:bidi="fa-IR"/>
              </w:rPr>
            </w:pPr>
            <w:r>
              <w:rPr>
                <w:rFonts w:cs="B Titr" w:hint="cs"/>
                <w:sz w:val="18"/>
                <w:szCs w:val="18"/>
                <w:rtl/>
                <w:lang w:bidi="fa-IR"/>
              </w:rPr>
              <w:t>نام دستگاه بهره‌بردار مندرج در سند مالکیت:</w:t>
            </w:r>
          </w:p>
          <w:p w:rsidR="00714A40"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مساحت عرصه : 0000 مترمربع</w:t>
            </w:r>
          </w:p>
          <w:p w:rsidR="00714A40" w:rsidRPr="00E80925"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 xml:space="preserve"> مساحت اعیان0000 مترمربع</w:t>
            </w:r>
          </w:p>
          <w:p w:rsidR="00714A40" w:rsidRDefault="00714A40" w:rsidP="001804D0">
            <w:pPr>
              <w:tabs>
                <w:tab w:val="left" w:pos="1965"/>
              </w:tabs>
              <w:bidi/>
              <w:spacing w:after="0" w:line="240" w:lineRule="auto"/>
              <w:jc w:val="both"/>
              <w:rPr>
                <w:rFonts w:cs="B Titr"/>
                <w:sz w:val="18"/>
                <w:szCs w:val="18"/>
                <w:rtl/>
                <w:lang w:bidi="fa-IR"/>
              </w:rPr>
            </w:pPr>
          </w:p>
          <w:p w:rsidR="00714A40" w:rsidRPr="00E80925" w:rsidRDefault="00714A40" w:rsidP="001804D0">
            <w:pPr>
              <w:tabs>
                <w:tab w:val="left" w:pos="1965"/>
              </w:tabs>
              <w:bidi/>
              <w:spacing w:after="0" w:line="240" w:lineRule="auto"/>
              <w:jc w:val="both"/>
              <w:rPr>
                <w:rFonts w:cs="B Titr"/>
                <w:sz w:val="18"/>
                <w:szCs w:val="18"/>
                <w:rtl/>
                <w:lang w:bidi="fa-IR"/>
              </w:rPr>
            </w:pPr>
          </w:p>
        </w:tc>
      </w:tr>
      <w:tr w:rsidR="00714A40" w:rsidRPr="0046741C" w:rsidTr="00714A40">
        <w:trPr>
          <w:trHeight w:val="195"/>
        </w:trPr>
        <w:tc>
          <w:tcPr>
            <w:tcW w:w="4014" w:type="dxa"/>
            <w:gridSpan w:val="2"/>
            <w:tcBorders>
              <w:top w:val="nil"/>
            </w:tcBorders>
          </w:tcPr>
          <w:p w:rsidR="00714A40" w:rsidRPr="00E80925"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نوع کاربری در طرح تفضیلی شهر:</w:t>
            </w:r>
          </w:p>
          <w:p w:rsidR="00714A40" w:rsidRPr="00E80925"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نوع بهره برداری:</w:t>
            </w:r>
          </w:p>
          <w:p w:rsidR="00714A40" w:rsidRDefault="00714A40" w:rsidP="001804D0">
            <w:pPr>
              <w:tabs>
                <w:tab w:val="left" w:pos="1965"/>
              </w:tabs>
              <w:bidi/>
              <w:spacing w:after="0" w:line="240" w:lineRule="auto"/>
              <w:jc w:val="both"/>
              <w:rPr>
                <w:rFonts w:cs="B Titr"/>
                <w:sz w:val="18"/>
                <w:szCs w:val="18"/>
                <w:rtl/>
                <w:lang w:bidi="fa-IR"/>
              </w:rPr>
            </w:pPr>
            <w:r>
              <w:rPr>
                <w:rFonts w:cs="B Titr" w:hint="cs"/>
                <w:sz w:val="18"/>
                <w:szCs w:val="18"/>
                <w:rtl/>
                <w:lang w:bidi="fa-IR"/>
              </w:rPr>
              <w:t>نام دستگاه یا دستگاه‌های در حال بهره‌برداری از ملک:</w:t>
            </w:r>
          </w:p>
          <w:p w:rsidR="00714A40" w:rsidRDefault="00714A40" w:rsidP="001804D0">
            <w:pPr>
              <w:tabs>
                <w:tab w:val="left" w:pos="1965"/>
              </w:tabs>
              <w:bidi/>
              <w:spacing w:after="0" w:line="240" w:lineRule="auto"/>
              <w:jc w:val="both"/>
              <w:rPr>
                <w:rFonts w:cs="B Titr"/>
                <w:sz w:val="18"/>
                <w:szCs w:val="18"/>
                <w:rtl/>
                <w:lang w:bidi="fa-IR"/>
              </w:rPr>
            </w:pPr>
            <w:r w:rsidRPr="00E80925">
              <w:rPr>
                <w:rFonts w:cs="B Titr" w:hint="cs"/>
                <w:sz w:val="18"/>
                <w:szCs w:val="18"/>
                <w:rtl/>
                <w:lang w:bidi="fa-IR"/>
              </w:rPr>
              <w:t>ارزش برآوردی ملک:</w:t>
            </w:r>
          </w:p>
          <w:p w:rsidR="00714A40" w:rsidRPr="00E80925" w:rsidRDefault="00714A40" w:rsidP="00714A40">
            <w:pPr>
              <w:tabs>
                <w:tab w:val="left" w:pos="1965"/>
              </w:tabs>
              <w:bidi/>
              <w:spacing w:after="0" w:line="240" w:lineRule="auto"/>
              <w:jc w:val="both"/>
              <w:rPr>
                <w:rFonts w:cs="B Titr"/>
                <w:sz w:val="18"/>
                <w:szCs w:val="18"/>
                <w:rtl/>
                <w:lang w:bidi="fa-IR"/>
              </w:rPr>
            </w:pPr>
          </w:p>
        </w:tc>
        <w:tc>
          <w:tcPr>
            <w:tcW w:w="6629" w:type="dxa"/>
            <w:gridSpan w:val="4"/>
            <w:vMerge/>
          </w:tcPr>
          <w:p w:rsidR="00714A40" w:rsidRPr="0046741C" w:rsidRDefault="00714A40" w:rsidP="001804D0">
            <w:pPr>
              <w:tabs>
                <w:tab w:val="left" w:pos="1965"/>
              </w:tabs>
              <w:bidi/>
              <w:jc w:val="both"/>
              <w:rPr>
                <w:rFonts w:cs="B Lotus"/>
                <w:sz w:val="24"/>
                <w:szCs w:val="24"/>
                <w:rtl/>
                <w:lang w:bidi="fa-IR"/>
              </w:rPr>
            </w:pPr>
          </w:p>
        </w:tc>
      </w:tr>
      <w:tr w:rsidR="001804D0" w:rsidRPr="0046741C" w:rsidTr="00714A40">
        <w:trPr>
          <w:gridAfter w:val="1"/>
          <w:wAfter w:w="11" w:type="dxa"/>
          <w:trHeight w:val="1035"/>
        </w:trPr>
        <w:tc>
          <w:tcPr>
            <w:tcW w:w="1276" w:type="dxa"/>
          </w:tcPr>
          <w:p w:rsidR="001804D0" w:rsidRPr="00C72489" w:rsidRDefault="001804D0" w:rsidP="001804D0">
            <w:pPr>
              <w:tabs>
                <w:tab w:val="left" w:pos="1965"/>
              </w:tabs>
              <w:bidi/>
              <w:spacing w:after="0"/>
              <w:jc w:val="center"/>
              <w:rPr>
                <w:rFonts w:cs="B Titr"/>
                <w:sz w:val="20"/>
                <w:szCs w:val="20"/>
                <w:rtl/>
                <w:lang w:bidi="fa-IR"/>
              </w:rPr>
            </w:pPr>
            <w:r>
              <w:rPr>
                <w:rFonts w:cs="B Titr" w:hint="cs"/>
                <w:sz w:val="20"/>
                <w:szCs w:val="20"/>
                <w:rtl/>
                <w:lang w:bidi="fa-IR"/>
              </w:rPr>
              <w:t>مدارک پیوست صورتجلسه</w:t>
            </w:r>
          </w:p>
        </w:tc>
        <w:tc>
          <w:tcPr>
            <w:tcW w:w="9356" w:type="dxa"/>
            <w:gridSpan w:val="4"/>
          </w:tcPr>
          <w:p w:rsidR="00BA1F7B" w:rsidRPr="00714A40" w:rsidRDefault="00657906" w:rsidP="00BA1F7B">
            <w:pPr>
              <w:shd w:val="clear" w:color="auto" w:fill="FFFFFF"/>
              <w:bidi/>
              <w:spacing w:after="0" w:line="240" w:lineRule="auto"/>
              <w:jc w:val="both"/>
              <w:rPr>
                <w:rFonts w:cs="B Titr"/>
                <w:sz w:val="20"/>
                <w:szCs w:val="20"/>
                <w:lang w:bidi="fa-IR"/>
              </w:rPr>
            </w:pPr>
            <w:r w:rsidRPr="00714A40">
              <w:rPr>
                <w:rFonts w:cs="B Titr" w:hint="cs"/>
                <w:sz w:val="20"/>
                <w:szCs w:val="20"/>
                <w:rtl/>
                <w:lang w:bidi="fa-IR"/>
              </w:rPr>
              <w:t>-</w:t>
            </w:r>
            <w:r w:rsidR="00BA1F7B" w:rsidRPr="00714A40">
              <w:rPr>
                <w:rFonts w:cs="B Titr"/>
                <w:sz w:val="20"/>
                <w:szCs w:val="20"/>
                <w:rtl/>
                <w:lang w:bidi="fa-IR"/>
              </w:rPr>
              <w:t xml:space="preserve">درخواست یا اعلام کتبی دستگاه اجرایی استان </w:t>
            </w:r>
            <w:r w:rsidR="00BA1F7B" w:rsidRPr="00714A40">
              <w:rPr>
                <w:rFonts w:cs="B Titr" w:hint="cs"/>
                <w:sz w:val="20"/>
                <w:szCs w:val="20"/>
                <w:rtl/>
                <w:lang w:bidi="fa-IR"/>
              </w:rPr>
              <w:t>و</w:t>
            </w:r>
            <w:r w:rsidR="00BA1F7B" w:rsidRPr="00714A40">
              <w:rPr>
                <w:rFonts w:cs="B Titr"/>
                <w:sz w:val="20"/>
                <w:szCs w:val="20"/>
                <w:rtl/>
                <w:lang w:bidi="fa-IR"/>
              </w:rPr>
              <w:t xml:space="preserve"> </w:t>
            </w:r>
            <w:r w:rsidRPr="00714A40">
              <w:rPr>
                <w:rFonts w:cs="B Titr"/>
                <w:sz w:val="20"/>
                <w:szCs w:val="20"/>
                <w:rtl/>
                <w:lang w:bidi="fa-IR"/>
              </w:rPr>
              <w:t>گزارش دبیرخانه به دستگاه اجرایی</w:t>
            </w:r>
            <w:r w:rsidRPr="00714A40">
              <w:rPr>
                <w:rFonts w:cs="B Titr" w:hint="cs"/>
                <w:sz w:val="20"/>
                <w:szCs w:val="20"/>
                <w:rtl/>
                <w:lang w:bidi="fa-IR"/>
              </w:rPr>
              <w:t xml:space="preserve"> (پیوست)</w:t>
            </w:r>
            <w:r w:rsidR="00714A40">
              <w:rPr>
                <w:rFonts w:cs="B Titr"/>
                <w:sz w:val="18"/>
                <w:szCs w:val="18"/>
                <w:lang w:bidi="fa-IR"/>
              </w:rPr>
              <w:t xml:space="preserve"> </w:t>
            </w:r>
            <w:r w:rsidR="00714A40">
              <w:rPr>
                <w:rFonts w:cs="B Titr"/>
                <w:sz w:val="18"/>
                <w:szCs w:val="18"/>
                <w:lang w:bidi="fa-IR"/>
              </w:rPr>
              <w:sym w:font="Wingdings" w:char="F071"/>
            </w:r>
          </w:p>
          <w:p w:rsidR="00BA1F7B" w:rsidRPr="00714A40" w:rsidRDefault="00657906" w:rsidP="00657906">
            <w:pPr>
              <w:shd w:val="clear" w:color="auto" w:fill="FFFFFF"/>
              <w:bidi/>
              <w:spacing w:after="0" w:line="240" w:lineRule="auto"/>
              <w:jc w:val="both"/>
              <w:rPr>
                <w:rFonts w:cs="B Titr"/>
                <w:sz w:val="20"/>
                <w:szCs w:val="20"/>
                <w:lang w:bidi="fa-IR"/>
              </w:rPr>
            </w:pPr>
            <w:r w:rsidRPr="00714A40">
              <w:rPr>
                <w:rFonts w:cs="B Titr" w:hint="cs"/>
                <w:sz w:val="20"/>
                <w:szCs w:val="20"/>
                <w:rtl/>
                <w:lang w:bidi="fa-IR"/>
              </w:rPr>
              <w:t>-</w:t>
            </w:r>
            <w:r w:rsidR="00BA1F7B" w:rsidRPr="00714A40">
              <w:rPr>
                <w:rFonts w:cs="B Titr"/>
                <w:sz w:val="20"/>
                <w:szCs w:val="20"/>
                <w:rtl/>
                <w:lang w:bidi="fa-IR"/>
              </w:rPr>
              <w:t>تصویر اسناد مالکیت تک برگی/مدارک حقوق مالی  برای اموال غیرمنقول</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BA1F7B" w:rsidRPr="00714A40" w:rsidRDefault="00657906" w:rsidP="00BA1F7B">
            <w:pPr>
              <w:shd w:val="clear" w:color="auto" w:fill="FFFFFF"/>
              <w:bidi/>
              <w:spacing w:after="0" w:line="240" w:lineRule="auto"/>
              <w:jc w:val="both"/>
              <w:rPr>
                <w:rFonts w:cs="B Titr"/>
                <w:sz w:val="20"/>
                <w:szCs w:val="20"/>
                <w:lang w:bidi="fa-IR"/>
              </w:rPr>
            </w:pPr>
            <w:r w:rsidRPr="00714A40">
              <w:rPr>
                <w:rFonts w:cs="B Titr" w:hint="cs"/>
                <w:sz w:val="20"/>
                <w:szCs w:val="20"/>
                <w:rtl/>
                <w:lang w:bidi="fa-IR"/>
              </w:rPr>
              <w:t>-</w:t>
            </w:r>
            <w:r w:rsidR="00BA1F7B" w:rsidRPr="00714A40">
              <w:rPr>
                <w:rFonts w:cs="B Titr"/>
                <w:sz w:val="20"/>
                <w:szCs w:val="20"/>
                <w:rtl/>
                <w:lang w:bidi="fa-IR"/>
              </w:rPr>
              <w:t>استعلام و پاسخ آن از شهرداری</w:t>
            </w:r>
            <w:r w:rsidR="00BA1F7B" w:rsidRPr="00714A40">
              <w:rPr>
                <w:rFonts w:cs="B Titr" w:hint="cs"/>
                <w:sz w:val="20"/>
                <w:szCs w:val="20"/>
                <w:rtl/>
                <w:lang w:bidi="fa-IR"/>
              </w:rPr>
              <w:t xml:space="preserve"> و دهیاری</w:t>
            </w:r>
            <w:r w:rsidR="00BA1F7B" w:rsidRPr="00714A40">
              <w:rPr>
                <w:rFonts w:cs="B Titr"/>
                <w:sz w:val="20"/>
                <w:szCs w:val="20"/>
                <w:rtl/>
                <w:lang w:bidi="fa-IR"/>
              </w:rPr>
              <w:t xml:space="preserve"> محل وقوع اموال مشمول برای تعیین وضعیت در طرح تفصیلی شهر</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BA1F7B" w:rsidRPr="00714A40" w:rsidRDefault="00657906" w:rsidP="00BA1F7B">
            <w:pPr>
              <w:shd w:val="clear" w:color="auto" w:fill="FFFFFF"/>
              <w:bidi/>
              <w:spacing w:after="0" w:line="240" w:lineRule="auto"/>
              <w:jc w:val="both"/>
              <w:rPr>
                <w:rFonts w:cs="B Titr"/>
                <w:sz w:val="20"/>
                <w:szCs w:val="20"/>
                <w:lang w:bidi="fa-IR"/>
              </w:rPr>
            </w:pPr>
            <w:r w:rsidRPr="00714A40">
              <w:rPr>
                <w:rFonts w:cs="B Titr" w:hint="cs"/>
                <w:sz w:val="20"/>
                <w:szCs w:val="20"/>
                <w:rtl/>
                <w:lang w:bidi="fa-IR"/>
              </w:rPr>
              <w:t>-</w:t>
            </w:r>
            <w:r w:rsidR="00BA1F7B" w:rsidRPr="00714A40">
              <w:rPr>
                <w:rFonts w:cs="B Titr"/>
                <w:sz w:val="20"/>
                <w:szCs w:val="20"/>
                <w:rtl/>
                <w:lang w:bidi="fa-IR"/>
              </w:rPr>
              <w:t>استعلام و پاسخ آن در خصوص وضعیت اموال مشمول از جهت شمول آثار فرهنگی، هنری و تاریخی، مناطق حفاظت شده یا منابع طبیعی غیرقابل واگذاری یا تأسیسات</w:t>
            </w:r>
            <w:r w:rsidR="00743FEA" w:rsidRPr="00714A40">
              <w:rPr>
                <w:rFonts w:cs="B Titr" w:hint="cs"/>
                <w:sz w:val="20"/>
                <w:szCs w:val="20"/>
                <w:rtl/>
                <w:lang w:bidi="fa-IR"/>
              </w:rPr>
              <w:t xml:space="preserve"> </w:t>
            </w:r>
            <w:r w:rsidR="00BA1F7B" w:rsidRPr="00714A40">
              <w:rPr>
                <w:rFonts w:cs="B Titr" w:hint="cs"/>
                <w:sz w:val="20"/>
                <w:szCs w:val="20"/>
                <w:rtl/>
                <w:lang w:bidi="fa-IR"/>
              </w:rPr>
              <w:t>زیربنایی مانند</w:t>
            </w:r>
            <w:r w:rsidR="00BA1F7B" w:rsidRPr="00714A40">
              <w:rPr>
                <w:rFonts w:cs="B Titr"/>
                <w:sz w:val="20"/>
                <w:szCs w:val="20"/>
                <w:rtl/>
                <w:lang w:bidi="fa-IR"/>
              </w:rPr>
              <w:t xml:space="preserve"> آب و فاضلاب و برق، حسب مورد از ادارات کل میراث فرهنگی، گردشگری و صنایع دستی، محیط زیست و منابع طبیعی و آبخیزداری استان و ادارات آب منطقه‌ای، آب و فاضلاب استانی و شرکت‌های توزیع برق منطقه‌ای</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BA1F7B" w:rsidRPr="00714A40" w:rsidRDefault="00657906" w:rsidP="00BA1F7B">
            <w:pPr>
              <w:shd w:val="clear" w:color="auto" w:fill="FFFFFF"/>
              <w:bidi/>
              <w:spacing w:after="0" w:line="240" w:lineRule="auto"/>
              <w:jc w:val="both"/>
              <w:rPr>
                <w:rFonts w:cs="B Titr"/>
                <w:sz w:val="20"/>
                <w:szCs w:val="20"/>
                <w:lang w:bidi="fa-IR"/>
              </w:rPr>
            </w:pPr>
            <w:r w:rsidRPr="00714A40">
              <w:rPr>
                <w:rFonts w:cs="B Titr" w:hint="cs"/>
                <w:sz w:val="20"/>
                <w:szCs w:val="20"/>
                <w:rtl/>
                <w:lang w:bidi="fa-IR"/>
              </w:rPr>
              <w:lastRenderedPageBreak/>
              <w:t>-</w:t>
            </w:r>
            <w:r w:rsidR="00BA1F7B" w:rsidRPr="00714A40">
              <w:rPr>
                <w:rFonts w:cs="B Titr"/>
                <w:sz w:val="20"/>
                <w:szCs w:val="20"/>
                <w:rtl/>
                <w:lang w:bidi="fa-IR"/>
              </w:rPr>
              <w:t>گزارش بازدید میدانی مطابق فهرست بازبینی (چک لیست) ارسالی به صورت جامع و کامل</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BA1F7B" w:rsidRPr="00714A40" w:rsidRDefault="00657906" w:rsidP="00BA1F7B">
            <w:pPr>
              <w:shd w:val="clear" w:color="auto" w:fill="FFFFFF"/>
              <w:bidi/>
              <w:spacing w:after="0" w:line="240" w:lineRule="auto"/>
              <w:jc w:val="both"/>
              <w:rPr>
                <w:rFonts w:cs="B Titr"/>
                <w:sz w:val="20"/>
                <w:szCs w:val="20"/>
                <w:lang w:bidi="fa-IR"/>
              </w:rPr>
            </w:pPr>
            <w:r w:rsidRPr="00714A40">
              <w:rPr>
                <w:rFonts w:cs="B Titr" w:hint="cs"/>
                <w:sz w:val="20"/>
                <w:szCs w:val="20"/>
                <w:rtl/>
                <w:lang w:bidi="fa-IR"/>
              </w:rPr>
              <w:t>-</w:t>
            </w:r>
            <w:r w:rsidR="00BA1F7B" w:rsidRPr="00714A40">
              <w:rPr>
                <w:rFonts w:cs="B Titr"/>
                <w:sz w:val="20"/>
                <w:szCs w:val="20"/>
                <w:rtl/>
                <w:lang w:bidi="fa-IR"/>
              </w:rPr>
              <w:t>کاربرگ (فرم)‌های ثبت اطلاعات ملک و سند مالکیت در سادانوین</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743FEA" w:rsidRPr="00714A40" w:rsidRDefault="00657906" w:rsidP="00743FEA">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743FEA" w:rsidRPr="00714A40">
              <w:rPr>
                <w:rFonts w:cs="B Titr" w:hint="cs"/>
                <w:sz w:val="20"/>
                <w:szCs w:val="20"/>
                <w:rtl/>
                <w:lang w:bidi="fa-IR"/>
              </w:rPr>
              <w:t>تعهدنامه اعلام عدم</w:t>
            </w:r>
            <w:r w:rsidR="00BA1F7B" w:rsidRPr="00714A40">
              <w:rPr>
                <w:rFonts w:cs="B Titr"/>
                <w:sz w:val="20"/>
                <w:szCs w:val="20"/>
                <w:rtl/>
                <w:lang w:bidi="fa-IR"/>
              </w:rPr>
              <w:t xml:space="preserve"> نداشتن تعارض و اختلاف حقوقی در مراجع قضایی و اداری</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BA1F7B" w:rsidRPr="00714A40" w:rsidRDefault="00657906" w:rsidP="00743FEA">
            <w:pPr>
              <w:shd w:val="clear" w:color="auto" w:fill="FFFFFF"/>
              <w:bidi/>
              <w:spacing w:after="0" w:line="240" w:lineRule="auto"/>
              <w:jc w:val="both"/>
              <w:rPr>
                <w:rFonts w:cs="B Titr"/>
                <w:sz w:val="20"/>
                <w:szCs w:val="20"/>
                <w:lang w:bidi="fa-IR"/>
              </w:rPr>
            </w:pPr>
            <w:r w:rsidRPr="00714A40">
              <w:rPr>
                <w:rFonts w:cs="B Titr" w:hint="cs"/>
                <w:sz w:val="20"/>
                <w:szCs w:val="20"/>
                <w:rtl/>
                <w:lang w:bidi="fa-IR"/>
              </w:rPr>
              <w:t>-</w:t>
            </w:r>
            <w:r w:rsidR="00BA1F7B" w:rsidRPr="00714A40">
              <w:rPr>
                <w:rFonts w:cs="B Titr"/>
                <w:sz w:val="20"/>
                <w:szCs w:val="20"/>
                <w:rtl/>
                <w:lang w:bidi="fa-IR"/>
              </w:rPr>
              <w:t>نظریه کمیسیون ماده (۵) برای ارزش افزایی املاک</w:t>
            </w:r>
            <w:r w:rsidRPr="00714A40">
              <w:rPr>
                <w:rFonts w:cs="B Titr" w:hint="cs"/>
                <w:sz w:val="20"/>
                <w:szCs w:val="20"/>
                <w:rtl/>
                <w:lang w:bidi="fa-IR"/>
              </w:rPr>
              <w:t>(پیوست)</w:t>
            </w:r>
            <w:r w:rsidR="00714A40">
              <w:rPr>
                <w:rFonts w:cs="B Titr"/>
                <w:sz w:val="18"/>
                <w:szCs w:val="18"/>
                <w:lang w:bidi="fa-IR"/>
              </w:rPr>
              <w:t xml:space="preserve"> </w:t>
            </w:r>
            <w:r w:rsidR="00714A40">
              <w:rPr>
                <w:rFonts w:cs="B Titr"/>
                <w:sz w:val="18"/>
                <w:szCs w:val="18"/>
                <w:lang w:bidi="fa-IR"/>
              </w:rPr>
              <w:sym w:font="Wingdings" w:char="F071"/>
            </w:r>
          </w:p>
          <w:p w:rsidR="001804D0" w:rsidRPr="00B55DB3" w:rsidRDefault="00657906" w:rsidP="00B55DB3">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48720D" w:rsidRPr="00714A40">
              <w:rPr>
                <w:rFonts w:cs="B Titr"/>
                <w:sz w:val="20"/>
                <w:szCs w:val="20"/>
                <w:rtl/>
                <w:lang w:bidi="fa-IR"/>
              </w:rPr>
              <w:t xml:space="preserve">نظریه </w:t>
            </w:r>
            <w:r w:rsidR="0048720D" w:rsidRPr="00714A40">
              <w:rPr>
                <w:rFonts w:cs="B Titr" w:hint="cs"/>
                <w:sz w:val="20"/>
                <w:szCs w:val="20"/>
                <w:rtl/>
                <w:lang w:bidi="fa-IR"/>
              </w:rPr>
              <w:t>کارشناس</w:t>
            </w:r>
            <w:r w:rsidR="00BA1F7B" w:rsidRPr="00714A40">
              <w:rPr>
                <w:rFonts w:cs="B Titr"/>
                <w:sz w:val="20"/>
                <w:szCs w:val="20"/>
                <w:rtl/>
                <w:lang w:bidi="fa-IR"/>
              </w:rPr>
              <w:t xml:space="preserve"> رسمی پس از اعمال نظریه کمیسیون ماده (۵) مشروط به اینکه اعتبار شش ماهه آن منقضی نشده باشد.</w:t>
            </w:r>
            <w:r w:rsidRPr="00714A40">
              <w:rPr>
                <w:rFonts w:cs="B Titr" w:hint="cs"/>
                <w:sz w:val="20"/>
                <w:szCs w:val="20"/>
                <w:rtl/>
                <w:lang w:bidi="fa-IR"/>
              </w:rPr>
              <w:t xml:space="preserve"> (پیوست)</w:t>
            </w:r>
            <w:r w:rsidR="00714A40">
              <w:rPr>
                <w:rFonts w:cs="B Titr"/>
                <w:sz w:val="18"/>
                <w:szCs w:val="18"/>
                <w:lang w:bidi="fa-IR"/>
              </w:rPr>
              <w:t xml:space="preserve"> </w:t>
            </w:r>
            <w:r w:rsidR="00714A40">
              <w:rPr>
                <w:rFonts w:cs="B Titr"/>
                <w:sz w:val="18"/>
                <w:szCs w:val="18"/>
                <w:lang w:bidi="fa-IR"/>
              </w:rPr>
              <w:sym w:font="Wingdings" w:char="F071"/>
            </w:r>
          </w:p>
        </w:tc>
      </w:tr>
      <w:tr w:rsidR="001804D0" w:rsidRPr="0046741C" w:rsidTr="00714A40">
        <w:trPr>
          <w:gridAfter w:val="1"/>
          <w:wAfter w:w="11" w:type="dxa"/>
          <w:trHeight w:val="795"/>
        </w:trPr>
        <w:tc>
          <w:tcPr>
            <w:tcW w:w="1276" w:type="dxa"/>
          </w:tcPr>
          <w:p w:rsidR="001804D0" w:rsidRDefault="00714A40" w:rsidP="001804D0">
            <w:pPr>
              <w:tabs>
                <w:tab w:val="left" w:pos="1965"/>
              </w:tabs>
              <w:bidi/>
              <w:spacing w:after="0"/>
              <w:jc w:val="center"/>
              <w:rPr>
                <w:rFonts w:cs="B Titr"/>
                <w:sz w:val="20"/>
                <w:szCs w:val="20"/>
                <w:rtl/>
                <w:lang w:bidi="fa-IR"/>
              </w:rPr>
            </w:pPr>
            <w:r w:rsidRPr="00A729AA">
              <w:rPr>
                <w:rFonts w:cs="B Titr" w:hint="cs"/>
                <w:sz w:val="14"/>
                <w:szCs w:val="14"/>
                <w:rtl/>
                <w:lang w:bidi="fa-IR"/>
              </w:rPr>
              <w:lastRenderedPageBreak/>
              <w:t>گزارش بازدید میدانی(مشاهدات عینی)</w:t>
            </w:r>
          </w:p>
        </w:tc>
        <w:tc>
          <w:tcPr>
            <w:tcW w:w="9356" w:type="dxa"/>
            <w:gridSpan w:val="4"/>
          </w:tcPr>
          <w:p w:rsidR="001804D0" w:rsidRPr="00E80925" w:rsidRDefault="001804D0" w:rsidP="001804D0">
            <w:pPr>
              <w:tabs>
                <w:tab w:val="left" w:pos="1965"/>
              </w:tabs>
              <w:bidi/>
              <w:spacing w:after="0" w:line="240" w:lineRule="auto"/>
              <w:jc w:val="both"/>
              <w:rPr>
                <w:rFonts w:cs="B Titr"/>
                <w:sz w:val="20"/>
                <w:szCs w:val="20"/>
                <w:rtl/>
                <w:lang w:bidi="fa-IR"/>
              </w:rPr>
            </w:pPr>
          </w:p>
        </w:tc>
      </w:tr>
      <w:tr w:rsidR="001804D0" w:rsidRPr="0046741C" w:rsidTr="00714A40">
        <w:trPr>
          <w:gridAfter w:val="1"/>
          <w:wAfter w:w="11" w:type="dxa"/>
          <w:trHeight w:val="588"/>
        </w:trPr>
        <w:tc>
          <w:tcPr>
            <w:tcW w:w="10632" w:type="dxa"/>
            <w:gridSpan w:val="5"/>
          </w:tcPr>
          <w:p w:rsidR="001804D0" w:rsidRPr="002A1860" w:rsidRDefault="001804D0" w:rsidP="001804D0">
            <w:pPr>
              <w:tabs>
                <w:tab w:val="left" w:pos="1965"/>
              </w:tabs>
              <w:bidi/>
              <w:jc w:val="both"/>
              <w:rPr>
                <w:rFonts w:cs="B Lotus"/>
                <w:sz w:val="24"/>
                <w:szCs w:val="24"/>
                <w:rtl/>
                <w:lang w:bidi="fa-IR"/>
              </w:rPr>
            </w:pPr>
            <w:r>
              <w:rPr>
                <w:rFonts w:cs="B Titr" w:hint="cs"/>
                <w:sz w:val="20"/>
                <w:szCs w:val="20"/>
                <w:rtl/>
                <w:lang w:bidi="fa-IR"/>
              </w:rPr>
              <w:t>مذاکرات جلسه:</w:t>
            </w:r>
            <w:r w:rsidRPr="00290076">
              <w:rPr>
                <w:rFonts w:cs="B Lotus" w:hint="cs"/>
                <w:sz w:val="20"/>
                <w:szCs w:val="20"/>
                <w:rtl/>
                <w:lang w:bidi="fa-IR"/>
              </w:rPr>
              <w:t xml:space="preserve"> </w:t>
            </w:r>
          </w:p>
        </w:tc>
      </w:tr>
    </w:tbl>
    <w:tbl>
      <w:tblPr>
        <w:tblStyle w:val="TableGrid1"/>
        <w:bidiVisual/>
        <w:tblW w:w="10658" w:type="dxa"/>
        <w:tblInd w:w="-597" w:type="dxa"/>
        <w:tblLayout w:type="fixed"/>
        <w:tblLook w:val="04A0" w:firstRow="1" w:lastRow="0" w:firstColumn="1" w:lastColumn="0" w:noHBand="0" w:noVBand="1"/>
      </w:tblPr>
      <w:tblGrid>
        <w:gridCol w:w="1133"/>
        <w:gridCol w:w="9525"/>
      </w:tblGrid>
      <w:tr w:rsidR="00F62011" w:rsidRPr="00F62011" w:rsidTr="006B56FF">
        <w:trPr>
          <w:trHeight w:val="1035"/>
        </w:trPr>
        <w:tc>
          <w:tcPr>
            <w:tcW w:w="1133" w:type="dxa"/>
          </w:tcPr>
          <w:p w:rsidR="00F62011" w:rsidRPr="00F62011" w:rsidRDefault="001D037E" w:rsidP="00F62011">
            <w:pPr>
              <w:tabs>
                <w:tab w:val="left" w:pos="1965"/>
              </w:tabs>
              <w:bidi/>
              <w:spacing w:after="0"/>
              <w:jc w:val="center"/>
              <w:rPr>
                <w:rFonts w:cs="B Titr"/>
                <w:sz w:val="16"/>
                <w:szCs w:val="16"/>
                <w:rtl/>
                <w:lang w:bidi="fa-IR"/>
              </w:rPr>
            </w:pPr>
            <w:r w:rsidRPr="0046741C">
              <w:rPr>
                <w:rFonts w:cs="B Nazanin" w:hint="cs"/>
                <w:sz w:val="24"/>
                <w:szCs w:val="24"/>
                <w:rtl/>
                <w:lang w:bidi="fa-IR"/>
              </w:rPr>
              <w:t xml:space="preserve"> </w:t>
            </w:r>
            <w:r w:rsidR="00F62011" w:rsidRPr="00F62011">
              <w:rPr>
                <w:rFonts w:cs="B Titr" w:hint="cs"/>
                <w:sz w:val="18"/>
                <w:szCs w:val="18"/>
                <w:rtl/>
                <w:lang w:bidi="fa-IR"/>
              </w:rPr>
              <w:t>مصوبات جلسه:</w:t>
            </w:r>
          </w:p>
        </w:tc>
        <w:tc>
          <w:tcPr>
            <w:tcW w:w="9525" w:type="dxa"/>
          </w:tcPr>
          <w:p w:rsidR="00AA7FA2" w:rsidRDefault="00AA7FA2" w:rsidP="00714A40">
            <w:pPr>
              <w:tabs>
                <w:tab w:val="left" w:pos="1965"/>
              </w:tabs>
              <w:bidi/>
              <w:spacing w:after="0" w:line="240" w:lineRule="auto"/>
              <w:jc w:val="both"/>
              <w:rPr>
                <w:rFonts w:cs="B Nazanin"/>
                <w:sz w:val="28"/>
                <w:szCs w:val="28"/>
                <w:rtl/>
                <w:lang w:bidi="fa-IR"/>
              </w:rPr>
            </w:pPr>
            <w:r w:rsidRPr="00714A40">
              <w:rPr>
                <w:rFonts w:cs="B Nazanin" w:hint="cs"/>
                <w:sz w:val="28"/>
                <w:szCs w:val="28"/>
                <w:rtl/>
                <w:lang w:bidi="fa-IR"/>
              </w:rPr>
              <w:t>اعضای کارگروه درخواست</w:t>
            </w:r>
            <w:r w:rsidR="00714A40">
              <w:rPr>
                <w:rFonts w:cs="B Nazanin" w:hint="cs"/>
                <w:sz w:val="28"/>
                <w:szCs w:val="28"/>
                <w:rtl/>
                <w:lang w:bidi="fa-IR"/>
              </w:rPr>
              <w:t xml:space="preserve"> شماره 0000 مورخ</w:t>
            </w:r>
            <w:r w:rsidRPr="00714A40">
              <w:rPr>
                <w:rFonts w:cs="B Nazanin" w:hint="cs"/>
                <w:sz w:val="28"/>
                <w:szCs w:val="28"/>
                <w:rtl/>
                <w:lang w:bidi="fa-IR"/>
              </w:rPr>
              <w:t xml:space="preserve"> </w:t>
            </w:r>
            <w:r w:rsidR="00657906" w:rsidRPr="00714A40">
              <w:rPr>
                <w:rFonts w:cs="B Nazanin" w:hint="cs"/>
                <w:sz w:val="28"/>
                <w:szCs w:val="28"/>
                <w:rtl/>
                <w:lang w:bidi="fa-IR"/>
              </w:rPr>
              <w:t>0000(نام دستگاه)</w:t>
            </w:r>
            <w:r w:rsidRPr="00714A40">
              <w:rPr>
                <w:rFonts w:cs="B Nazanin" w:hint="cs"/>
                <w:sz w:val="28"/>
                <w:szCs w:val="28"/>
                <w:rtl/>
                <w:lang w:bidi="fa-IR"/>
              </w:rPr>
              <w:t xml:space="preserve"> </w:t>
            </w:r>
            <w:r w:rsidR="00714A40">
              <w:rPr>
                <w:rFonts w:cs="B Nazanin" w:hint="cs"/>
                <w:sz w:val="28"/>
                <w:szCs w:val="28"/>
                <w:rtl/>
                <w:lang w:bidi="fa-IR"/>
              </w:rPr>
              <w:t>0000000</w:t>
            </w:r>
            <w:r w:rsidRPr="00714A40">
              <w:rPr>
                <w:rFonts w:cs="B Nazanin" w:hint="cs"/>
                <w:sz w:val="28"/>
                <w:szCs w:val="28"/>
                <w:rtl/>
                <w:lang w:bidi="fa-IR"/>
              </w:rPr>
              <w:t xml:space="preserve">را </w:t>
            </w:r>
            <w:r w:rsidR="0048720D" w:rsidRPr="00714A40">
              <w:rPr>
                <w:rFonts w:cs="B Nazanin" w:hint="cs"/>
                <w:sz w:val="28"/>
                <w:szCs w:val="28"/>
                <w:rtl/>
                <w:lang w:bidi="fa-IR"/>
              </w:rPr>
              <w:t>بررسی و</w:t>
            </w:r>
            <w:r w:rsidRPr="00714A40">
              <w:rPr>
                <w:rFonts w:cs="B Nazanin" w:hint="cs"/>
                <w:sz w:val="28"/>
                <w:szCs w:val="28"/>
                <w:rtl/>
                <w:lang w:bidi="fa-IR"/>
              </w:rPr>
              <w:t xml:space="preserve"> با توجه به احراز مازاد بودن پلاک ثبتی موصوف</w:t>
            </w:r>
            <w:r w:rsidR="000C6746" w:rsidRPr="00714A40">
              <w:rPr>
                <w:rFonts w:cs="B Nazanin" w:hint="cs"/>
                <w:sz w:val="28"/>
                <w:szCs w:val="28"/>
                <w:rtl/>
                <w:lang w:bidi="fa-IR"/>
              </w:rPr>
              <w:t xml:space="preserve"> و پاسخ استعلامات </w:t>
            </w:r>
            <w:r w:rsidR="00714A40">
              <w:rPr>
                <w:rFonts w:cs="B Nazanin" w:hint="cs"/>
                <w:sz w:val="28"/>
                <w:szCs w:val="28"/>
                <w:rtl/>
                <w:lang w:bidi="fa-IR"/>
              </w:rPr>
              <w:t>و مدارک مورداشاره</w:t>
            </w:r>
            <w:r w:rsidRPr="00714A40">
              <w:rPr>
                <w:rFonts w:cs="B Nazanin" w:hint="cs"/>
                <w:sz w:val="28"/>
                <w:szCs w:val="28"/>
                <w:rtl/>
                <w:lang w:bidi="fa-IR"/>
              </w:rPr>
              <w:t xml:space="preserve"> با </w:t>
            </w:r>
            <w:r w:rsidR="00743FEA" w:rsidRPr="00714A40">
              <w:rPr>
                <w:rFonts w:cs="B Nazanin" w:hint="cs"/>
                <w:sz w:val="28"/>
                <w:szCs w:val="28"/>
                <w:rtl/>
                <w:lang w:bidi="fa-IR"/>
              </w:rPr>
              <w:t xml:space="preserve">پیشنهاد </w:t>
            </w:r>
            <w:r w:rsidRPr="00714A40">
              <w:rPr>
                <w:rFonts w:cs="B Nazanin" w:hint="cs"/>
                <w:sz w:val="28"/>
                <w:szCs w:val="28"/>
                <w:rtl/>
                <w:lang w:bidi="fa-IR"/>
              </w:rPr>
              <w:t xml:space="preserve">فروش آن موافقت </w:t>
            </w:r>
            <w:r w:rsidR="0048720D" w:rsidRPr="00714A40">
              <w:rPr>
                <w:rFonts w:cs="B Nazanin" w:hint="cs"/>
                <w:sz w:val="28"/>
                <w:szCs w:val="28"/>
                <w:rtl/>
                <w:lang w:bidi="fa-IR"/>
              </w:rPr>
              <w:t>نمو</w:t>
            </w:r>
            <w:r w:rsidR="00657906" w:rsidRPr="00714A40">
              <w:rPr>
                <w:rFonts w:cs="B Nazanin" w:hint="cs"/>
                <w:sz w:val="28"/>
                <w:szCs w:val="28"/>
                <w:rtl/>
                <w:lang w:bidi="fa-IR"/>
              </w:rPr>
              <w:t>ن</w:t>
            </w:r>
            <w:r w:rsidR="0048720D" w:rsidRPr="00714A40">
              <w:rPr>
                <w:rFonts w:cs="B Nazanin" w:hint="cs"/>
                <w:sz w:val="28"/>
                <w:szCs w:val="28"/>
                <w:rtl/>
                <w:lang w:bidi="fa-IR"/>
              </w:rPr>
              <w:t>د</w:t>
            </w:r>
            <w:r w:rsidRPr="00714A40">
              <w:rPr>
                <w:rFonts w:cs="B Nazanin" w:hint="cs"/>
                <w:sz w:val="28"/>
                <w:szCs w:val="28"/>
                <w:rtl/>
                <w:lang w:bidi="fa-IR"/>
              </w:rPr>
              <w:t xml:space="preserve">. </w:t>
            </w:r>
            <w:r w:rsidR="0048720D" w:rsidRPr="00714A40">
              <w:rPr>
                <w:rFonts w:cs="B Nazanin" w:hint="cs"/>
                <w:sz w:val="28"/>
                <w:szCs w:val="28"/>
                <w:rtl/>
                <w:lang w:bidi="fa-IR"/>
              </w:rPr>
              <w:t xml:space="preserve">پس از صدور مجوز فروش ملک مذکور  توسط کارگروه ملی و ابلاغ آن توسط وزیر امور اقتصادی و دارایی </w:t>
            </w:r>
            <w:r w:rsidRPr="00714A40">
              <w:rPr>
                <w:rFonts w:cs="B Nazanin" w:hint="cs"/>
                <w:sz w:val="28"/>
                <w:szCs w:val="28"/>
                <w:rtl/>
                <w:lang w:bidi="fa-IR"/>
              </w:rPr>
              <w:t>دستگاه مکلف است برای ارزش افزایی</w:t>
            </w:r>
            <w:r w:rsidR="00743FEA" w:rsidRPr="00714A40">
              <w:rPr>
                <w:rFonts w:cs="B Nazanin" w:hint="cs"/>
                <w:sz w:val="28"/>
                <w:szCs w:val="28"/>
                <w:rtl/>
                <w:lang w:bidi="fa-IR"/>
              </w:rPr>
              <w:t xml:space="preserve"> ملک حسب مورد</w:t>
            </w:r>
            <w:r w:rsidRPr="00714A40">
              <w:rPr>
                <w:rFonts w:cs="B Nazanin" w:hint="cs"/>
                <w:sz w:val="28"/>
                <w:szCs w:val="28"/>
                <w:rtl/>
                <w:lang w:bidi="fa-IR"/>
              </w:rPr>
              <w:t xml:space="preserve"> </w:t>
            </w:r>
            <w:r w:rsidR="00743FEA" w:rsidRPr="00714A40">
              <w:rPr>
                <w:rFonts w:cs="B Nazanin" w:hint="cs"/>
                <w:sz w:val="28"/>
                <w:szCs w:val="28"/>
                <w:rtl/>
                <w:lang w:bidi="fa-IR"/>
              </w:rPr>
              <w:t>(</w:t>
            </w:r>
            <w:r w:rsidRPr="00714A40">
              <w:rPr>
                <w:rFonts w:cs="B Nazanin" w:hint="cs"/>
                <w:sz w:val="28"/>
                <w:szCs w:val="28"/>
                <w:rtl/>
                <w:lang w:bidi="fa-IR"/>
              </w:rPr>
              <w:t xml:space="preserve">در مناطق شهری </w:t>
            </w:r>
            <w:r w:rsidR="00657906" w:rsidRPr="00714A40">
              <w:rPr>
                <w:rFonts w:cs="B Nazanin" w:hint="cs"/>
                <w:sz w:val="28"/>
                <w:szCs w:val="28"/>
                <w:rtl/>
                <w:lang w:bidi="fa-IR"/>
              </w:rPr>
              <w:t>برای</w:t>
            </w:r>
            <w:r w:rsidRPr="00714A40">
              <w:rPr>
                <w:rFonts w:cs="B Nazanin" w:hint="cs"/>
                <w:sz w:val="28"/>
                <w:szCs w:val="28"/>
                <w:rtl/>
                <w:lang w:bidi="fa-IR"/>
              </w:rPr>
              <w:t xml:space="preserve"> تغییر کاربری ملک </w:t>
            </w:r>
            <w:r w:rsidR="00657906" w:rsidRPr="00714A40">
              <w:rPr>
                <w:rFonts w:cs="B Nazanin" w:hint="cs"/>
                <w:sz w:val="28"/>
                <w:szCs w:val="28"/>
                <w:rtl/>
                <w:lang w:bidi="fa-IR"/>
              </w:rPr>
              <w:t>نظریه</w:t>
            </w:r>
            <w:r w:rsidRPr="00714A40">
              <w:rPr>
                <w:rFonts w:cs="B Nazanin" w:hint="cs"/>
                <w:sz w:val="28"/>
                <w:szCs w:val="28"/>
                <w:rtl/>
                <w:lang w:bidi="fa-IR"/>
              </w:rPr>
              <w:t xml:space="preserve"> کمیسیون ماده 5 </w:t>
            </w:r>
            <w:r w:rsidR="00657906" w:rsidRPr="00714A40">
              <w:rPr>
                <w:rFonts w:cs="B Nazanin" w:hint="cs"/>
                <w:sz w:val="28"/>
                <w:szCs w:val="28"/>
                <w:rtl/>
                <w:lang w:bidi="fa-IR"/>
              </w:rPr>
              <w:t>و در خارج از مناطق شهری از مراجع مربوطه اخذ نمایند</w:t>
            </w:r>
            <w:r w:rsidRPr="00714A40">
              <w:rPr>
                <w:rFonts w:cs="B Nazanin" w:hint="cs"/>
                <w:sz w:val="28"/>
                <w:szCs w:val="28"/>
                <w:rtl/>
                <w:lang w:bidi="fa-IR"/>
              </w:rPr>
              <w:t>) و</w:t>
            </w:r>
            <w:r w:rsidR="00743FEA" w:rsidRPr="00714A40">
              <w:rPr>
                <w:rFonts w:cs="B Nazanin" w:hint="cs"/>
                <w:sz w:val="28"/>
                <w:szCs w:val="28"/>
                <w:rtl/>
                <w:lang w:bidi="fa-IR"/>
              </w:rPr>
              <w:t xml:space="preserve"> سپس</w:t>
            </w:r>
            <w:r w:rsidRPr="00714A40">
              <w:rPr>
                <w:rFonts w:cs="B Nazanin" w:hint="cs"/>
                <w:sz w:val="28"/>
                <w:szCs w:val="28"/>
                <w:rtl/>
                <w:lang w:bidi="fa-IR"/>
              </w:rPr>
              <w:t xml:space="preserve"> با رعایت قوانین و مقررات مربوطه بر اساس </w:t>
            </w:r>
            <w:r w:rsidR="00743FEA" w:rsidRPr="00714A40">
              <w:rPr>
                <w:rFonts w:cs="B Nazanin" w:hint="cs"/>
                <w:sz w:val="28"/>
                <w:szCs w:val="28"/>
                <w:rtl/>
                <w:lang w:bidi="fa-IR"/>
              </w:rPr>
              <w:t>ارزیابی کارشناس رسمی</w:t>
            </w:r>
            <w:r w:rsidRPr="00714A40">
              <w:rPr>
                <w:rFonts w:cs="B Nazanin" w:hint="cs"/>
                <w:sz w:val="28"/>
                <w:szCs w:val="28"/>
                <w:rtl/>
                <w:lang w:bidi="fa-IR"/>
              </w:rPr>
              <w:t xml:space="preserve"> از طریق مزایده عمومی در سامانه ستاد به فروش رساند</w:t>
            </w:r>
            <w:r w:rsidR="00743FEA" w:rsidRPr="00714A40">
              <w:rPr>
                <w:rFonts w:cs="B Nazanin" w:hint="cs"/>
                <w:sz w:val="28"/>
                <w:szCs w:val="28"/>
                <w:rtl/>
                <w:lang w:bidi="fa-IR"/>
              </w:rPr>
              <w:t>ه و وجوه حاصل از فروش را به ردیف درآمدی مربوطه واریز نماید</w:t>
            </w:r>
            <w:r w:rsidRPr="00714A40">
              <w:rPr>
                <w:rFonts w:cs="B Nazanin" w:hint="cs"/>
                <w:sz w:val="28"/>
                <w:szCs w:val="28"/>
                <w:rtl/>
                <w:lang w:bidi="fa-IR"/>
              </w:rPr>
              <w:t xml:space="preserve"> </w:t>
            </w:r>
            <w:r w:rsidR="0048720D" w:rsidRPr="00714A40">
              <w:rPr>
                <w:rFonts w:cs="B Nazanin" w:hint="cs"/>
                <w:sz w:val="28"/>
                <w:szCs w:val="28"/>
                <w:rtl/>
                <w:lang w:bidi="fa-IR"/>
              </w:rPr>
              <w:t>.</w:t>
            </w:r>
          </w:p>
          <w:p w:rsidR="00714A40" w:rsidRDefault="00714A40" w:rsidP="00714A40">
            <w:pPr>
              <w:tabs>
                <w:tab w:val="left" w:pos="1965"/>
              </w:tabs>
              <w:bidi/>
              <w:spacing w:after="0" w:line="240" w:lineRule="auto"/>
              <w:jc w:val="both"/>
              <w:rPr>
                <w:rFonts w:cs="B Nazanin"/>
                <w:sz w:val="28"/>
                <w:szCs w:val="28"/>
                <w:rtl/>
                <w:lang w:bidi="fa-IR"/>
              </w:rPr>
            </w:pPr>
          </w:p>
          <w:p w:rsidR="00714A40" w:rsidRPr="00714A40" w:rsidRDefault="00714A40" w:rsidP="00714A40">
            <w:pPr>
              <w:tabs>
                <w:tab w:val="left" w:pos="1965"/>
              </w:tabs>
              <w:bidi/>
              <w:spacing w:after="0" w:line="240" w:lineRule="auto"/>
              <w:jc w:val="both"/>
              <w:rPr>
                <w:rFonts w:cs="B Nazanin"/>
                <w:sz w:val="28"/>
                <w:szCs w:val="28"/>
                <w:rtl/>
                <w:lang w:bidi="fa-IR"/>
              </w:rPr>
            </w:pPr>
          </w:p>
          <w:p w:rsidR="001804D0" w:rsidRPr="00F62011" w:rsidRDefault="001804D0" w:rsidP="00AA7FA2">
            <w:pPr>
              <w:bidi/>
              <w:spacing w:after="0"/>
              <w:rPr>
                <w:rFonts w:cs="B Titr"/>
                <w:sz w:val="16"/>
                <w:szCs w:val="16"/>
                <w:rtl/>
                <w:lang w:bidi="fa-IR"/>
              </w:rPr>
            </w:pPr>
            <w:r w:rsidRPr="00F62011">
              <w:rPr>
                <w:rFonts w:cs="B Titr" w:hint="cs"/>
                <w:sz w:val="16"/>
                <w:szCs w:val="16"/>
                <w:rtl/>
                <w:lang w:bidi="fa-IR"/>
              </w:rPr>
              <w:t xml:space="preserve">                                                                   0000000                                                                              </w:t>
            </w:r>
            <w:r>
              <w:rPr>
                <w:rFonts w:cs="B Titr" w:hint="cs"/>
                <w:sz w:val="16"/>
                <w:szCs w:val="16"/>
                <w:rtl/>
                <w:lang w:bidi="fa-IR"/>
              </w:rPr>
              <w:t xml:space="preserve">            </w:t>
            </w:r>
            <w:r w:rsidRPr="00F62011">
              <w:rPr>
                <w:rFonts w:cs="B Titr" w:hint="cs"/>
                <w:sz w:val="16"/>
                <w:szCs w:val="16"/>
                <w:rtl/>
                <w:lang w:bidi="fa-IR"/>
              </w:rPr>
              <w:t xml:space="preserve">                                             00000000</w:t>
            </w:r>
          </w:p>
          <w:p w:rsidR="001804D0" w:rsidRPr="00F62011" w:rsidRDefault="001804D0" w:rsidP="001804D0">
            <w:pPr>
              <w:bidi/>
              <w:spacing w:after="0"/>
              <w:rPr>
                <w:rFonts w:cs="B Titr"/>
                <w:sz w:val="16"/>
                <w:szCs w:val="16"/>
                <w:rtl/>
                <w:lang w:bidi="fa-IR"/>
              </w:rPr>
            </w:pPr>
            <w:r w:rsidRPr="00F62011">
              <w:rPr>
                <w:rFonts w:cs="B Titr" w:hint="cs"/>
                <w:sz w:val="16"/>
                <w:szCs w:val="16"/>
                <w:rtl/>
                <w:lang w:bidi="fa-IR"/>
              </w:rPr>
              <w:t xml:space="preserve">                                استاندار </w:t>
            </w:r>
            <w:r>
              <w:rPr>
                <w:rFonts w:cs="B Titr" w:hint="cs"/>
                <w:sz w:val="16"/>
                <w:szCs w:val="16"/>
                <w:rtl/>
                <w:lang w:bidi="fa-IR"/>
              </w:rPr>
              <w:t>(معاون هماهنگی امور عمرانی ایشان)</w:t>
            </w:r>
            <w:r w:rsidRPr="00F62011">
              <w:rPr>
                <w:rFonts w:cs="B Titr" w:hint="cs"/>
                <w:sz w:val="16"/>
                <w:szCs w:val="16"/>
                <w:rtl/>
                <w:lang w:bidi="fa-IR"/>
              </w:rPr>
              <w:t xml:space="preserve">                 </w:t>
            </w:r>
            <w:r>
              <w:rPr>
                <w:rFonts w:cs="B Titr" w:hint="cs"/>
                <w:sz w:val="16"/>
                <w:szCs w:val="16"/>
                <w:rtl/>
                <w:lang w:bidi="fa-IR"/>
              </w:rPr>
              <w:t xml:space="preserve">                                                         </w:t>
            </w:r>
            <w:r w:rsidRPr="00F62011">
              <w:rPr>
                <w:rFonts w:cs="B Titr" w:hint="cs"/>
                <w:sz w:val="16"/>
                <w:szCs w:val="16"/>
                <w:rtl/>
                <w:lang w:bidi="fa-IR"/>
              </w:rPr>
              <w:t xml:space="preserve">    </w:t>
            </w:r>
            <w:r>
              <w:rPr>
                <w:rFonts w:cs="B Titr" w:hint="cs"/>
                <w:sz w:val="16"/>
                <w:szCs w:val="16"/>
                <w:rtl/>
                <w:lang w:bidi="fa-IR"/>
              </w:rPr>
              <w:t>مدیر کل</w:t>
            </w:r>
            <w:r w:rsidRPr="00F62011">
              <w:rPr>
                <w:rFonts w:cs="B Titr" w:hint="cs"/>
                <w:sz w:val="16"/>
                <w:szCs w:val="16"/>
                <w:rtl/>
                <w:lang w:bidi="fa-IR"/>
              </w:rPr>
              <w:t xml:space="preserve"> امور اقتصادی و دارایی استان</w:t>
            </w:r>
          </w:p>
          <w:p w:rsidR="001804D0" w:rsidRPr="00F62011" w:rsidRDefault="001804D0" w:rsidP="001804D0">
            <w:pPr>
              <w:bidi/>
              <w:spacing w:after="0"/>
              <w:rPr>
                <w:rFonts w:cs="B Titr"/>
                <w:sz w:val="6"/>
                <w:szCs w:val="6"/>
                <w:rtl/>
                <w:lang w:bidi="fa-IR"/>
              </w:rPr>
            </w:pPr>
          </w:p>
          <w:p w:rsidR="001804D0" w:rsidRPr="00F62011" w:rsidRDefault="001804D0" w:rsidP="001804D0">
            <w:pPr>
              <w:bidi/>
              <w:spacing w:after="0"/>
              <w:rPr>
                <w:rFonts w:cs="B Titr"/>
                <w:sz w:val="16"/>
                <w:szCs w:val="16"/>
                <w:rtl/>
                <w:lang w:bidi="fa-IR"/>
              </w:rPr>
            </w:pPr>
            <w:r w:rsidRPr="00F62011">
              <w:rPr>
                <w:rFonts w:cs="B Titr" w:hint="cs"/>
                <w:sz w:val="16"/>
                <w:szCs w:val="16"/>
                <w:rtl/>
                <w:lang w:bidi="fa-IR"/>
              </w:rPr>
              <w:t xml:space="preserve">                                                                 00000000                                                                                 </w:t>
            </w:r>
            <w:r>
              <w:rPr>
                <w:rFonts w:cs="B Titr" w:hint="cs"/>
                <w:sz w:val="16"/>
                <w:szCs w:val="16"/>
                <w:rtl/>
                <w:lang w:bidi="fa-IR"/>
              </w:rPr>
              <w:t xml:space="preserve">  </w:t>
            </w:r>
            <w:r w:rsidRPr="00F62011">
              <w:rPr>
                <w:rFonts w:cs="B Titr" w:hint="cs"/>
                <w:sz w:val="16"/>
                <w:szCs w:val="16"/>
                <w:rtl/>
                <w:lang w:bidi="fa-IR"/>
              </w:rPr>
              <w:t xml:space="preserve">                                               000000                               </w:t>
            </w:r>
          </w:p>
          <w:p w:rsidR="001804D0" w:rsidRDefault="001804D0" w:rsidP="001804D0">
            <w:pPr>
              <w:bidi/>
              <w:spacing w:after="0"/>
              <w:rPr>
                <w:rFonts w:cs="B Titr"/>
                <w:sz w:val="16"/>
                <w:szCs w:val="16"/>
                <w:rtl/>
                <w:lang w:bidi="fa-IR"/>
              </w:rPr>
            </w:pPr>
            <w:r w:rsidRPr="00F62011">
              <w:rPr>
                <w:rFonts w:cs="B Titr" w:hint="cs"/>
                <w:sz w:val="16"/>
                <w:szCs w:val="16"/>
                <w:rtl/>
                <w:lang w:bidi="fa-IR"/>
              </w:rPr>
              <w:t xml:space="preserve">                                                     </w:t>
            </w:r>
            <w:r>
              <w:rPr>
                <w:rFonts w:cs="B Titr" w:hint="cs"/>
                <w:sz w:val="16"/>
                <w:szCs w:val="16"/>
                <w:rtl/>
                <w:lang w:bidi="fa-IR"/>
              </w:rPr>
              <w:t>مدیرکل</w:t>
            </w:r>
            <w:r w:rsidRPr="00F62011">
              <w:rPr>
                <w:rFonts w:cs="B Titr" w:hint="cs"/>
                <w:sz w:val="16"/>
                <w:szCs w:val="16"/>
                <w:rtl/>
                <w:lang w:bidi="fa-IR"/>
              </w:rPr>
              <w:t xml:space="preserve"> دستگاه اجرایی                                                                    </w:t>
            </w:r>
            <w:r>
              <w:rPr>
                <w:rFonts w:cs="B Titr" w:hint="cs"/>
                <w:sz w:val="16"/>
                <w:szCs w:val="16"/>
                <w:rtl/>
                <w:lang w:bidi="fa-IR"/>
              </w:rPr>
              <w:t xml:space="preserve">  </w:t>
            </w:r>
            <w:r w:rsidRPr="00F62011">
              <w:rPr>
                <w:rFonts w:cs="B Titr" w:hint="cs"/>
                <w:sz w:val="16"/>
                <w:szCs w:val="16"/>
                <w:rtl/>
                <w:lang w:bidi="fa-IR"/>
              </w:rPr>
              <w:t xml:space="preserve">                      رییس </w:t>
            </w:r>
            <w:r>
              <w:rPr>
                <w:rFonts w:cs="B Titr" w:hint="cs"/>
                <w:sz w:val="16"/>
                <w:szCs w:val="16"/>
                <w:rtl/>
                <w:lang w:bidi="fa-IR"/>
              </w:rPr>
              <w:t xml:space="preserve"> سازمان</w:t>
            </w:r>
            <w:r w:rsidRPr="00F62011">
              <w:rPr>
                <w:rFonts w:cs="B Titr" w:hint="cs"/>
                <w:sz w:val="16"/>
                <w:szCs w:val="16"/>
                <w:rtl/>
                <w:lang w:bidi="fa-IR"/>
              </w:rPr>
              <w:t xml:space="preserve"> مدیریت و برنامه ریزی استان</w:t>
            </w:r>
          </w:p>
          <w:p w:rsidR="00B55DB3" w:rsidRPr="00F62011" w:rsidRDefault="00B55DB3" w:rsidP="00B55DB3">
            <w:pPr>
              <w:bidi/>
              <w:spacing w:after="0"/>
              <w:rPr>
                <w:rFonts w:cs="B Titr"/>
                <w:sz w:val="16"/>
                <w:szCs w:val="16"/>
                <w:rtl/>
                <w:lang w:bidi="fa-IR"/>
              </w:rPr>
            </w:pPr>
            <w:r>
              <w:rPr>
                <w:rFonts w:cs="B Titr" w:hint="cs"/>
                <w:sz w:val="16"/>
                <w:szCs w:val="16"/>
                <w:rtl/>
                <w:lang w:bidi="fa-IR"/>
              </w:rPr>
              <w:t xml:space="preserve">                                                                                                                                               00000000                </w:t>
            </w:r>
            <w:r w:rsidRPr="00F62011">
              <w:rPr>
                <w:rFonts w:cs="B Titr" w:hint="cs"/>
                <w:sz w:val="16"/>
                <w:szCs w:val="16"/>
                <w:rtl/>
                <w:lang w:bidi="fa-IR"/>
              </w:rPr>
              <w:t xml:space="preserve">                               </w:t>
            </w:r>
          </w:p>
          <w:p w:rsidR="00B55DB3" w:rsidRPr="00F62011" w:rsidRDefault="00B55DB3" w:rsidP="00B55DB3">
            <w:pPr>
              <w:bidi/>
              <w:spacing w:after="0"/>
              <w:rPr>
                <w:rFonts w:cs="B Titr"/>
                <w:sz w:val="8"/>
                <w:szCs w:val="8"/>
                <w:rtl/>
                <w:lang w:bidi="fa-IR"/>
              </w:rPr>
            </w:pPr>
            <w:r w:rsidRPr="00F62011">
              <w:rPr>
                <w:rFonts w:cs="B Titr" w:hint="cs"/>
                <w:sz w:val="16"/>
                <w:szCs w:val="16"/>
                <w:rtl/>
                <w:lang w:bidi="fa-IR"/>
              </w:rPr>
              <w:t xml:space="preserve">                                              </w:t>
            </w:r>
            <w:r>
              <w:rPr>
                <w:rFonts w:cs="B Titr" w:hint="cs"/>
                <w:sz w:val="16"/>
                <w:szCs w:val="16"/>
                <w:rtl/>
                <w:lang w:bidi="fa-IR"/>
              </w:rPr>
              <w:t xml:space="preserve">                                                                         </w:t>
            </w:r>
            <w:r w:rsidRPr="00F62011">
              <w:rPr>
                <w:rFonts w:cs="B Titr" w:hint="cs"/>
                <w:sz w:val="16"/>
                <w:szCs w:val="16"/>
                <w:rtl/>
                <w:lang w:bidi="fa-IR"/>
              </w:rPr>
              <w:t xml:space="preserve">       </w:t>
            </w:r>
            <w:r>
              <w:rPr>
                <w:rFonts w:cs="B Titr" w:hint="cs"/>
                <w:sz w:val="16"/>
                <w:szCs w:val="16"/>
                <w:rtl/>
                <w:lang w:bidi="fa-IR"/>
              </w:rPr>
              <w:t>مدیرکل راه و شهرسازی</w:t>
            </w:r>
            <w:r w:rsidRPr="00F62011">
              <w:rPr>
                <w:rFonts w:cs="B Titr" w:hint="cs"/>
                <w:sz w:val="16"/>
                <w:szCs w:val="16"/>
                <w:rtl/>
                <w:lang w:bidi="fa-IR"/>
              </w:rPr>
              <w:t xml:space="preserve"> استان</w:t>
            </w:r>
          </w:p>
          <w:p w:rsidR="00714A40" w:rsidRDefault="00714A40" w:rsidP="00F050BC">
            <w:pPr>
              <w:tabs>
                <w:tab w:val="left" w:pos="1965"/>
              </w:tabs>
              <w:bidi/>
              <w:spacing w:after="0" w:line="240" w:lineRule="auto"/>
              <w:jc w:val="both"/>
              <w:rPr>
                <w:rFonts w:cs="B Titr"/>
                <w:sz w:val="16"/>
                <w:szCs w:val="16"/>
                <w:rtl/>
                <w:lang w:bidi="fa-IR"/>
              </w:rPr>
            </w:pPr>
          </w:p>
          <w:p w:rsidR="00714A40" w:rsidRDefault="00714A40" w:rsidP="00714A40">
            <w:pPr>
              <w:tabs>
                <w:tab w:val="left" w:pos="1965"/>
              </w:tabs>
              <w:bidi/>
              <w:spacing w:after="0" w:line="240" w:lineRule="auto"/>
              <w:jc w:val="both"/>
              <w:rPr>
                <w:rFonts w:cs="B Titr"/>
                <w:sz w:val="16"/>
                <w:szCs w:val="16"/>
                <w:rtl/>
                <w:lang w:bidi="fa-IR"/>
              </w:rPr>
            </w:pPr>
          </w:p>
          <w:p w:rsidR="00714A40" w:rsidRDefault="00714A40" w:rsidP="00714A40">
            <w:pPr>
              <w:tabs>
                <w:tab w:val="left" w:pos="1965"/>
              </w:tabs>
              <w:bidi/>
              <w:spacing w:after="0" w:line="240" w:lineRule="auto"/>
              <w:jc w:val="both"/>
              <w:rPr>
                <w:rFonts w:cs="B Titr"/>
                <w:sz w:val="16"/>
                <w:szCs w:val="16"/>
                <w:rtl/>
                <w:lang w:bidi="fa-IR"/>
              </w:rPr>
            </w:pPr>
          </w:p>
          <w:tbl>
            <w:tblPr>
              <w:tblStyle w:val="TableGrid"/>
              <w:bidiVisual/>
              <w:tblW w:w="9173" w:type="dxa"/>
              <w:tblLayout w:type="fixed"/>
              <w:tblLook w:val="04A0" w:firstRow="1" w:lastRow="0" w:firstColumn="1" w:lastColumn="0" w:noHBand="0" w:noVBand="1"/>
            </w:tblPr>
            <w:tblGrid>
              <w:gridCol w:w="1253"/>
              <w:gridCol w:w="1170"/>
              <w:gridCol w:w="1530"/>
              <w:gridCol w:w="1350"/>
              <w:gridCol w:w="1350"/>
              <w:gridCol w:w="1260"/>
              <w:gridCol w:w="1260"/>
            </w:tblGrid>
            <w:tr w:rsidR="00897BC9" w:rsidRPr="00544527" w:rsidTr="006F2721">
              <w:trPr>
                <w:trHeight w:val="275"/>
              </w:trPr>
              <w:tc>
                <w:tcPr>
                  <w:tcW w:w="1253" w:type="dxa"/>
                </w:tcPr>
                <w:p w:rsidR="00897BC9" w:rsidRPr="008A1B8B" w:rsidRDefault="00897BC9" w:rsidP="00897BC9">
                  <w:pPr>
                    <w:bidi/>
                    <w:spacing w:after="0" w:line="240" w:lineRule="auto"/>
                    <w:jc w:val="center"/>
                    <w:rPr>
                      <w:rFonts w:cs="B Titr"/>
                      <w:sz w:val="16"/>
                      <w:szCs w:val="16"/>
                      <w:rtl/>
                      <w:lang w:bidi="fa-IR"/>
                    </w:rPr>
                  </w:pPr>
                </w:p>
              </w:tc>
              <w:tc>
                <w:tcPr>
                  <w:tcW w:w="1170" w:type="dxa"/>
                </w:tcPr>
                <w:p w:rsidR="00897BC9" w:rsidRPr="008A1B8B" w:rsidRDefault="00897BC9" w:rsidP="00897BC9">
                  <w:pPr>
                    <w:bidi/>
                    <w:spacing w:after="0" w:line="240" w:lineRule="auto"/>
                    <w:jc w:val="center"/>
                    <w:rPr>
                      <w:rFonts w:cs="B Titr"/>
                      <w:sz w:val="16"/>
                      <w:szCs w:val="16"/>
                      <w:rtl/>
                      <w:lang w:bidi="fa-IR"/>
                    </w:rPr>
                  </w:pPr>
                  <w:r w:rsidRPr="008A1B8B">
                    <w:rPr>
                      <w:rFonts w:cs="B Titr" w:hint="cs"/>
                      <w:sz w:val="16"/>
                      <w:szCs w:val="16"/>
                      <w:rtl/>
                      <w:lang w:bidi="fa-IR"/>
                    </w:rPr>
                    <w:t>نماینده اداره کل میراث فرهنگی</w:t>
                  </w:r>
                </w:p>
              </w:tc>
              <w:tc>
                <w:tcPr>
                  <w:tcW w:w="1530" w:type="dxa"/>
                </w:tcPr>
                <w:p w:rsidR="00897BC9" w:rsidRPr="008A1B8B" w:rsidRDefault="00897BC9" w:rsidP="00897BC9">
                  <w:pPr>
                    <w:bidi/>
                    <w:spacing w:after="0" w:line="240" w:lineRule="auto"/>
                    <w:jc w:val="center"/>
                    <w:rPr>
                      <w:rFonts w:cs="B Titr"/>
                      <w:sz w:val="16"/>
                      <w:szCs w:val="16"/>
                      <w:rtl/>
                      <w:lang w:bidi="fa-IR"/>
                    </w:rPr>
                  </w:pPr>
                  <w:r w:rsidRPr="00096BE0">
                    <w:rPr>
                      <w:rFonts w:cs="B Titr" w:hint="cs"/>
                      <w:sz w:val="16"/>
                      <w:szCs w:val="16"/>
                      <w:rtl/>
                      <w:lang w:bidi="fa-IR"/>
                    </w:rPr>
                    <w:t>نماینده اداره کل منابع طبیعی و آبخیزداری</w:t>
                  </w:r>
                </w:p>
              </w:tc>
              <w:tc>
                <w:tcPr>
                  <w:tcW w:w="1350" w:type="dxa"/>
                </w:tcPr>
                <w:p w:rsidR="00897BC9" w:rsidRPr="00096BE0" w:rsidRDefault="00897BC9" w:rsidP="00897BC9">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نماینده اداره کل محیط زیست</w:t>
                  </w:r>
                </w:p>
                <w:p w:rsidR="00897BC9" w:rsidRPr="008A1B8B" w:rsidRDefault="00897BC9" w:rsidP="00897BC9">
                  <w:pPr>
                    <w:bidi/>
                    <w:spacing w:after="0" w:line="240" w:lineRule="auto"/>
                    <w:jc w:val="center"/>
                    <w:rPr>
                      <w:rFonts w:cs="B Titr"/>
                      <w:sz w:val="16"/>
                      <w:szCs w:val="16"/>
                      <w:rtl/>
                      <w:lang w:bidi="fa-IR"/>
                    </w:rPr>
                  </w:pPr>
                </w:p>
              </w:tc>
              <w:tc>
                <w:tcPr>
                  <w:tcW w:w="1350" w:type="dxa"/>
                </w:tcPr>
                <w:p w:rsidR="00897BC9" w:rsidRPr="00096BE0" w:rsidRDefault="00897BC9" w:rsidP="00897BC9">
                  <w:pPr>
                    <w:tabs>
                      <w:tab w:val="left" w:pos="1965"/>
                    </w:tabs>
                    <w:bidi/>
                    <w:spacing w:after="0" w:line="240" w:lineRule="auto"/>
                    <w:jc w:val="both"/>
                    <w:rPr>
                      <w:rFonts w:cs="B Titr"/>
                      <w:sz w:val="16"/>
                      <w:szCs w:val="16"/>
                      <w:rtl/>
                      <w:lang w:bidi="fa-IR"/>
                    </w:rPr>
                  </w:pPr>
                  <w:r w:rsidRPr="00096BE0">
                    <w:rPr>
                      <w:rFonts w:cs="B Titr" w:hint="cs"/>
                      <w:sz w:val="16"/>
                      <w:szCs w:val="16"/>
                      <w:rtl/>
                      <w:lang w:bidi="fa-IR"/>
                    </w:rPr>
                    <w:t xml:space="preserve">نماینده اداره کل ثبت اسناد و املاک </w:t>
                  </w:r>
                </w:p>
                <w:p w:rsidR="00897BC9" w:rsidRPr="008A1B8B" w:rsidRDefault="00897BC9" w:rsidP="00897BC9">
                  <w:pPr>
                    <w:bidi/>
                    <w:spacing w:after="0" w:line="240" w:lineRule="auto"/>
                    <w:jc w:val="center"/>
                    <w:rPr>
                      <w:rFonts w:cs="B Titr"/>
                      <w:sz w:val="16"/>
                      <w:szCs w:val="16"/>
                      <w:rtl/>
                      <w:lang w:bidi="fa-IR"/>
                    </w:rPr>
                  </w:pPr>
                </w:p>
              </w:tc>
              <w:tc>
                <w:tcPr>
                  <w:tcW w:w="1260" w:type="dxa"/>
                </w:tcPr>
                <w:p w:rsidR="00897BC9" w:rsidRPr="008A1B8B" w:rsidRDefault="00897BC9" w:rsidP="00897BC9">
                  <w:pPr>
                    <w:tabs>
                      <w:tab w:val="left" w:pos="1965"/>
                    </w:tabs>
                    <w:bidi/>
                    <w:spacing w:after="0" w:line="240" w:lineRule="auto"/>
                    <w:jc w:val="center"/>
                    <w:rPr>
                      <w:rFonts w:cs="B Titr"/>
                      <w:sz w:val="16"/>
                      <w:szCs w:val="16"/>
                      <w:rtl/>
                      <w:lang w:bidi="fa-IR"/>
                    </w:rPr>
                  </w:pPr>
                  <w:r w:rsidRPr="00096BE0">
                    <w:rPr>
                      <w:rFonts w:cs="B Titr" w:hint="cs"/>
                      <w:sz w:val="16"/>
                      <w:szCs w:val="16"/>
                      <w:rtl/>
                      <w:lang w:bidi="fa-IR"/>
                    </w:rPr>
                    <w:t>نماینده سازمان جهادکشاورزی</w:t>
                  </w:r>
                </w:p>
              </w:tc>
              <w:tc>
                <w:tcPr>
                  <w:tcW w:w="1260" w:type="dxa"/>
                </w:tcPr>
                <w:p w:rsidR="00897BC9" w:rsidRPr="008A1B8B" w:rsidRDefault="00897BC9" w:rsidP="00897BC9">
                  <w:pPr>
                    <w:tabs>
                      <w:tab w:val="left" w:pos="1965"/>
                    </w:tabs>
                    <w:bidi/>
                    <w:spacing w:after="0" w:line="240" w:lineRule="auto"/>
                    <w:jc w:val="center"/>
                    <w:rPr>
                      <w:rFonts w:cs="B Titr"/>
                      <w:sz w:val="16"/>
                      <w:szCs w:val="16"/>
                      <w:rtl/>
                      <w:lang w:bidi="fa-IR"/>
                    </w:rPr>
                  </w:pPr>
                  <w:r w:rsidRPr="008A1B8B">
                    <w:rPr>
                      <w:rFonts w:cs="B Titr" w:hint="cs"/>
                      <w:sz w:val="16"/>
                      <w:szCs w:val="16"/>
                      <w:rtl/>
                      <w:lang w:bidi="fa-IR"/>
                    </w:rPr>
                    <w:t>شهردار محل</w:t>
                  </w:r>
                </w:p>
                <w:p w:rsidR="00897BC9" w:rsidRPr="008A1B8B" w:rsidRDefault="00897BC9" w:rsidP="00897BC9">
                  <w:pPr>
                    <w:tabs>
                      <w:tab w:val="left" w:pos="1965"/>
                    </w:tabs>
                    <w:bidi/>
                    <w:spacing w:after="0" w:line="240" w:lineRule="auto"/>
                    <w:jc w:val="center"/>
                    <w:rPr>
                      <w:rFonts w:cs="B Titr"/>
                      <w:sz w:val="16"/>
                      <w:szCs w:val="16"/>
                      <w:rtl/>
                      <w:lang w:bidi="fa-IR"/>
                    </w:rPr>
                  </w:pPr>
                </w:p>
              </w:tc>
            </w:tr>
            <w:tr w:rsidR="00897BC9" w:rsidRPr="00544527" w:rsidTr="006F2721">
              <w:trPr>
                <w:trHeight w:val="111"/>
              </w:trPr>
              <w:tc>
                <w:tcPr>
                  <w:tcW w:w="1253" w:type="dxa"/>
                </w:tcPr>
                <w:p w:rsidR="00897BC9" w:rsidRPr="00544527" w:rsidRDefault="00897BC9" w:rsidP="00897BC9">
                  <w:pPr>
                    <w:bidi/>
                    <w:spacing w:after="0" w:line="240" w:lineRule="auto"/>
                    <w:jc w:val="center"/>
                    <w:rPr>
                      <w:rFonts w:cs="B Nazanin"/>
                      <w:b/>
                      <w:bCs/>
                      <w:sz w:val="18"/>
                      <w:szCs w:val="18"/>
                      <w:rtl/>
                      <w:lang w:bidi="fa-IR"/>
                    </w:rPr>
                  </w:pPr>
                  <w:r w:rsidRPr="00544527">
                    <w:rPr>
                      <w:rFonts w:cs="B Nazanin" w:hint="cs"/>
                      <w:b/>
                      <w:bCs/>
                      <w:sz w:val="18"/>
                      <w:szCs w:val="18"/>
                      <w:rtl/>
                      <w:lang w:bidi="fa-IR"/>
                    </w:rPr>
                    <w:t>نام و نام خانوادگی</w:t>
                  </w:r>
                </w:p>
              </w:tc>
              <w:tc>
                <w:tcPr>
                  <w:tcW w:w="1170" w:type="dxa"/>
                </w:tcPr>
                <w:p w:rsidR="00897BC9" w:rsidRPr="00544527" w:rsidRDefault="00897BC9" w:rsidP="00897BC9">
                  <w:pPr>
                    <w:bidi/>
                    <w:spacing w:after="0" w:line="240" w:lineRule="auto"/>
                    <w:jc w:val="center"/>
                    <w:rPr>
                      <w:rFonts w:cs="B Nazanin"/>
                      <w:b/>
                      <w:bCs/>
                      <w:sz w:val="18"/>
                      <w:szCs w:val="18"/>
                      <w:rtl/>
                      <w:lang w:bidi="fa-IR"/>
                    </w:rPr>
                  </w:pPr>
                </w:p>
              </w:tc>
              <w:tc>
                <w:tcPr>
                  <w:tcW w:w="1530" w:type="dxa"/>
                </w:tcPr>
                <w:p w:rsidR="00897BC9" w:rsidRPr="00544527" w:rsidRDefault="00897BC9" w:rsidP="00897BC9">
                  <w:pPr>
                    <w:bidi/>
                    <w:spacing w:after="0" w:line="240" w:lineRule="auto"/>
                    <w:jc w:val="center"/>
                    <w:rPr>
                      <w:rFonts w:cs="B Nazanin"/>
                      <w:b/>
                      <w:bCs/>
                      <w:sz w:val="18"/>
                      <w:szCs w:val="18"/>
                      <w:rtl/>
                      <w:lang w:bidi="fa-IR"/>
                    </w:rPr>
                  </w:pPr>
                </w:p>
              </w:tc>
              <w:tc>
                <w:tcPr>
                  <w:tcW w:w="1350" w:type="dxa"/>
                </w:tcPr>
                <w:p w:rsidR="00897BC9" w:rsidRPr="00544527" w:rsidRDefault="00897BC9" w:rsidP="00897BC9">
                  <w:pPr>
                    <w:bidi/>
                    <w:spacing w:after="0" w:line="240" w:lineRule="auto"/>
                    <w:jc w:val="center"/>
                    <w:rPr>
                      <w:rFonts w:cs="B Nazanin"/>
                      <w:b/>
                      <w:bCs/>
                      <w:sz w:val="18"/>
                      <w:szCs w:val="18"/>
                      <w:rtl/>
                      <w:lang w:bidi="fa-IR"/>
                    </w:rPr>
                  </w:pPr>
                </w:p>
              </w:tc>
              <w:tc>
                <w:tcPr>
                  <w:tcW w:w="1350" w:type="dxa"/>
                </w:tcPr>
                <w:p w:rsidR="00897BC9" w:rsidRPr="00544527" w:rsidRDefault="00897BC9" w:rsidP="00897BC9">
                  <w:pPr>
                    <w:bidi/>
                    <w:spacing w:after="0" w:line="240" w:lineRule="auto"/>
                    <w:jc w:val="center"/>
                    <w:rPr>
                      <w:rFonts w:cs="B Nazanin"/>
                      <w:b/>
                      <w:bCs/>
                      <w:sz w:val="18"/>
                      <w:szCs w:val="18"/>
                      <w:rtl/>
                      <w:lang w:bidi="fa-IR"/>
                    </w:rPr>
                  </w:pPr>
                </w:p>
              </w:tc>
              <w:tc>
                <w:tcPr>
                  <w:tcW w:w="1260" w:type="dxa"/>
                </w:tcPr>
                <w:p w:rsidR="00897BC9" w:rsidRPr="00544527" w:rsidRDefault="00897BC9" w:rsidP="00897BC9">
                  <w:pPr>
                    <w:bidi/>
                    <w:spacing w:after="0" w:line="240" w:lineRule="auto"/>
                    <w:jc w:val="center"/>
                    <w:rPr>
                      <w:rFonts w:cs="B Nazanin"/>
                      <w:b/>
                      <w:bCs/>
                      <w:sz w:val="18"/>
                      <w:szCs w:val="18"/>
                      <w:rtl/>
                      <w:lang w:bidi="fa-IR"/>
                    </w:rPr>
                  </w:pPr>
                </w:p>
              </w:tc>
              <w:tc>
                <w:tcPr>
                  <w:tcW w:w="1260" w:type="dxa"/>
                </w:tcPr>
                <w:p w:rsidR="00897BC9" w:rsidRPr="00544527" w:rsidRDefault="00897BC9" w:rsidP="00897BC9">
                  <w:pPr>
                    <w:bidi/>
                    <w:spacing w:after="0" w:line="240" w:lineRule="auto"/>
                    <w:jc w:val="center"/>
                    <w:rPr>
                      <w:rFonts w:cs="B Nazanin"/>
                      <w:b/>
                      <w:bCs/>
                      <w:sz w:val="18"/>
                      <w:szCs w:val="18"/>
                      <w:rtl/>
                      <w:lang w:bidi="fa-IR"/>
                    </w:rPr>
                  </w:pPr>
                </w:p>
              </w:tc>
            </w:tr>
            <w:tr w:rsidR="00897BC9" w:rsidRPr="00544527" w:rsidTr="006F2721">
              <w:trPr>
                <w:trHeight w:val="103"/>
              </w:trPr>
              <w:tc>
                <w:tcPr>
                  <w:tcW w:w="1253" w:type="dxa"/>
                </w:tcPr>
                <w:p w:rsidR="00897BC9" w:rsidRPr="00544527" w:rsidRDefault="00897BC9" w:rsidP="00897BC9">
                  <w:pPr>
                    <w:bidi/>
                    <w:spacing w:after="0" w:line="240" w:lineRule="auto"/>
                    <w:jc w:val="center"/>
                    <w:rPr>
                      <w:rFonts w:cs="B Nazanin"/>
                      <w:b/>
                      <w:bCs/>
                      <w:sz w:val="18"/>
                      <w:szCs w:val="18"/>
                      <w:rtl/>
                      <w:lang w:bidi="fa-IR"/>
                    </w:rPr>
                  </w:pPr>
                  <w:r w:rsidRPr="00544527">
                    <w:rPr>
                      <w:rFonts w:cs="B Nazanin" w:hint="cs"/>
                      <w:b/>
                      <w:bCs/>
                      <w:sz w:val="18"/>
                      <w:szCs w:val="18"/>
                      <w:rtl/>
                      <w:lang w:bidi="fa-IR"/>
                    </w:rPr>
                    <w:t xml:space="preserve">سمت </w:t>
                  </w:r>
                </w:p>
              </w:tc>
              <w:tc>
                <w:tcPr>
                  <w:tcW w:w="1170" w:type="dxa"/>
                </w:tcPr>
                <w:p w:rsidR="00897BC9" w:rsidRPr="00544527" w:rsidRDefault="00897BC9" w:rsidP="00897BC9">
                  <w:pPr>
                    <w:bidi/>
                    <w:spacing w:after="0" w:line="240" w:lineRule="auto"/>
                    <w:jc w:val="center"/>
                    <w:rPr>
                      <w:rFonts w:cs="B Nazanin"/>
                      <w:b/>
                      <w:bCs/>
                      <w:sz w:val="18"/>
                      <w:szCs w:val="18"/>
                      <w:rtl/>
                      <w:lang w:bidi="fa-IR"/>
                    </w:rPr>
                  </w:pPr>
                </w:p>
              </w:tc>
              <w:tc>
                <w:tcPr>
                  <w:tcW w:w="1530" w:type="dxa"/>
                </w:tcPr>
                <w:p w:rsidR="00897BC9" w:rsidRPr="00544527" w:rsidRDefault="00897BC9" w:rsidP="00897BC9">
                  <w:pPr>
                    <w:bidi/>
                    <w:spacing w:after="0" w:line="240" w:lineRule="auto"/>
                    <w:jc w:val="center"/>
                    <w:rPr>
                      <w:rFonts w:cs="B Nazanin"/>
                      <w:b/>
                      <w:bCs/>
                      <w:sz w:val="18"/>
                      <w:szCs w:val="18"/>
                      <w:rtl/>
                      <w:lang w:bidi="fa-IR"/>
                    </w:rPr>
                  </w:pPr>
                </w:p>
              </w:tc>
              <w:tc>
                <w:tcPr>
                  <w:tcW w:w="1350" w:type="dxa"/>
                </w:tcPr>
                <w:p w:rsidR="00897BC9" w:rsidRPr="00544527" w:rsidRDefault="00897BC9" w:rsidP="00897BC9">
                  <w:pPr>
                    <w:bidi/>
                    <w:spacing w:after="0" w:line="240" w:lineRule="auto"/>
                    <w:jc w:val="center"/>
                    <w:rPr>
                      <w:rFonts w:cs="B Nazanin"/>
                      <w:b/>
                      <w:bCs/>
                      <w:sz w:val="18"/>
                      <w:szCs w:val="18"/>
                      <w:rtl/>
                      <w:lang w:bidi="fa-IR"/>
                    </w:rPr>
                  </w:pPr>
                </w:p>
              </w:tc>
              <w:tc>
                <w:tcPr>
                  <w:tcW w:w="1350" w:type="dxa"/>
                </w:tcPr>
                <w:p w:rsidR="00897BC9" w:rsidRPr="00544527" w:rsidRDefault="00897BC9" w:rsidP="00897BC9">
                  <w:pPr>
                    <w:bidi/>
                    <w:spacing w:after="0" w:line="240" w:lineRule="auto"/>
                    <w:jc w:val="center"/>
                    <w:rPr>
                      <w:rFonts w:cs="B Nazanin"/>
                      <w:b/>
                      <w:bCs/>
                      <w:sz w:val="18"/>
                      <w:szCs w:val="18"/>
                      <w:rtl/>
                      <w:lang w:bidi="fa-IR"/>
                    </w:rPr>
                  </w:pPr>
                </w:p>
              </w:tc>
              <w:tc>
                <w:tcPr>
                  <w:tcW w:w="1260" w:type="dxa"/>
                </w:tcPr>
                <w:p w:rsidR="00897BC9" w:rsidRPr="00544527" w:rsidRDefault="00897BC9" w:rsidP="00897BC9">
                  <w:pPr>
                    <w:bidi/>
                    <w:spacing w:after="0" w:line="240" w:lineRule="auto"/>
                    <w:jc w:val="center"/>
                    <w:rPr>
                      <w:rFonts w:cs="B Nazanin"/>
                      <w:b/>
                      <w:bCs/>
                      <w:sz w:val="18"/>
                      <w:szCs w:val="18"/>
                      <w:rtl/>
                      <w:lang w:bidi="fa-IR"/>
                    </w:rPr>
                  </w:pPr>
                </w:p>
              </w:tc>
              <w:tc>
                <w:tcPr>
                  <w:tcW w:w="1260" w:type="dxa"/>
                </w:tcPr>
                <w:p w:rsidR="00897BC9" w:rsidRPr="00544527" w:rsidRDefault="00897BC9" w:rsidP="00897BC9">
                  <w:pPr>
                    <w:bidi/>
                    <w:spacing w:after="0" w:line="240" w:lineRule="auto"/>
                    <w:jc w:val="center"/>
                    <w:rPr>
                      <w:rFonts w:cs="B Nazanin"/>
                      <w:b/>
                      <w:bCs/>
                      <w:sz w:val="18"/>
                      <w:szCs w:val="18"/>
                      <w:rtl/>
                      <w:lang w:bidi="fa-IR"/>
                    </w:rPr>
                  </w:pPr>
                </w:p>
              </w:tc>
            </w:tr>
            <w:tr w:rsidR="00897BC9" w:rsidRPr="00544527" w:rsidTr="006F2721">
              <w:trPr>
                <w:trHeight w:val="142"/>
              </w:trPr>
              <w:tc>
                <w:tcPr>
                  <w:tcW w:w="1253" w:type="dxa"/>
                </w:tcPr>
                <w:p w:rsidR="00897BC9" w:rsidRPr="00544527" w:rsidRDefault="00897BC9" w:rsidP="00897BC9">
                  <w:pPr>
                    <w:bidi/>
                    <w:spacing w:after="0" w:line="240" w:lineRule="auto"/>
                    <w:jc w:val="center"/>
                    <w:rPr>
                      <w:rFonts w:cs="B Nazanin"/>
                      <w:b/>
                      <w:bCs/>
                      <w:sz w:val="18"/>
                      <w:szCs w:val="18"/>
                      <w:rtl/>
                      <w:lang w:bidi="fa-IR"/>
                    </w:rPr>
                  </w:pPr>
                  <w:r w:rsidRPr="00544527">
                    <w:rPr>
                      <w:rFonts w:cs="B Nazanin" w:hint="cs"/>
                      <w:b/>
                      <w:bCs/>
                      <w:sz w:val="18"/>
                      <w:szCs w:val="18"/>
                      <w:rtl/>
                      <w:lang w:bidi="fa-IR"/>
                    </w:rPr>
                    <w:t>امضاء</w:t>
                  </w:r>
                </w:p>
              </w:tc>
              <w:tc>
                <w:tcPr>
                  <w:tcW w:w="1170" w:type="dxa"/>
                </w:tcPr>
                <w:p w:rsidR="00897BC9" w:rsidRPr="00544527" w:rsidRDefault="00897BC9" w:rsidP="00897BC9">
                  <w:pPr>
                    <w:bidi/>
                    <w:spacing w:after="0" w:line="240" w:lineRule="auto"/>
                    <w:jc w:val="center"/>
                    <w:rPr>
                      <w:rFonts w:cs="B Nazanin"/>
                      <w:b/>
                      <w:bCs/>
                      <w:sz w:val="18"/>
                      <w:szCs w:val="18"/>
                      <w:rtl/>
                      <w:lang w:bidi="fa-IR"/>
                    </w:rPr>
                  </w:pPr>
                </w:p>
              </w:tc>
              <w:tc>
                <w:tcPr>
                  <w:tcW w:w="1530" w:type="dxa"/>
                </w:tcPr>
                <w:p w:rsidR="00897BC9" w:rsidRPr="00544527" w:rsidRDefault="00897BC9" w:rsidP="00897BC9">
                  <w:pPr>
                    <w:bidi/>
                    <w:spacing w:after="0" w:line="240" w:lineRule="auto"/>
                    <w:jc w:val="center"/>
                    <w:rPr>
                      <w:rFonts w:cs="B Nazanin"/>
                      <w:b/>
                      <w:bCs/>
                      <w:sz w:val="18"/>
                      <w:szCs w:val="18"/>
                      <w:rtl/>
                      <w:lang w:bidi="fa-IR"/>
                    </w:rPr>
                  </w:pPr>
                </w:p>
              </w:tc>
              <w:tc>
                <w:tcPr>
                  <w:tcW w:w="1350" w:type="dxa"/>
                </w:tcPr>
                <w:p w:rsidR="00897BC9" w:rsidRPr="00544527" w:rsidRDefault="00897BC9" w:rsidP="00897BC9">
                  <w:pPr>
                    <w:bidi/>
                    <w:spacing w:after="0" w:line="240" w:lineRule="auto"/>
                    <w:jc w:val="center"/>
                    <w:rPr>
                      <w:rFonts w:cs="B Nazanin"/>
                      <w:b/>
                      <w:bCs/>
                      <w:sz w:val="18"/>
                      <w:szCs w:val="18"/>
                      <w:rtl/>
                      <w:lang w:bidi="fa-IR"/>
                    </w:rPr>
                  </w:pPr>
                </w:p>
              </w:tc>
              <w:tc>
                <w:tcPr>
                  <w:tcW w:w="1350" w:type="dxa"/>
                </w:tcPr>
                <w:p w:rsidR="00897BC9" w:rsidRPr="00544527" w:rsidRDefault="00897BC9" w:rsidP="00897BC9">
                  <w:pPr>
                    <w:bidi/>
                    <w:spacing w:after="0" w:line="240" w:lineRule="auto"/>
                    <w:jc w:val="center"/>
                    <w:rPr>
                      <w:rFonts w:cs="B Nazanin"/>
                      <w:b/>
                      <w:bCs/>
                      <w:sz w:val="18"/>
                      <w:szCs w:val="18"/>
                      <w:rtl/>
                      <w:lang w:bidi="fa-IR"/>
                    </w:rPr>
                  </w:pPr>
                </w:p>
              </w:tc>
              <w:tc>
                <w:tcPr>
                  <w:tcW w:w="1260" w:type="dxa"/>
                </w:tcPr>
                <w:p w:rsidR="00897BC9" w:rsidRPr="00544527" w:rsidRDefault="00897BC9" w:rsidP="00897BC9">
                  <w:pPr>
                    <w:bidi/>
                    <w:spacing w:after="0" w:line="240" w:lineRule="auto"/>
                    <w:jc w:val="center"/>
                    <w:rPr>
                      <w:rFonts w:cs="B Nazanin"/>
                      <w:b/>
                      <w:bCs/>
                      <w:sz w:val="18"/>
                      <w:szCs w:val="18"/>
                      <w:rtl/>
                      <w:lang w:bidi="fa-IR"/>
                    </w:rPr>
                  </w:pPr>
                </w:p>
              </w:tc>
              <w:tc>
                <w:tcPr>
                  <w:tcW w:w="1260" w:type="dxa"/>
                </w:tcPr>
                <w:p w:rsidR="00897BC9" w:rsidRPr="00544527" w:rsidRDefault="00897BC9" w:rsidP="00897BC9">
                  <w:pPr>
                    <w:bidi/>
                    <w:spacing w:after="0" w:line="240" w:lineRule="auto"/>
                    <w:jc w:val="center"/>
                    <w:rPr>
                      <w:rFonts w:cs="B Nazanin"/>
                      <w:b/>
                      <w:bCs/>
                      <w:sz w:val="18"/>
                      <w:szCs w:val="18"/>
                      <w:rtl/>
                      <w:lang w:bidi="fa-IR"/>
                    </w:rPr>
                  </w:pPr>
                </w:p>
              </w:tc>
            </w:tr>
          </w:tbl>
          <w:p w:rsidR="00714A40" w:rsidRDefault="00714A40" w:rsidP="00714A40">
            <w:pPr>
              <w:tabs>
                <w:tab w:val="left" w:pos="1965"/>
              </w:tabs>
              <w:bidi/>
              <w:spacing w:after="0" w:line="240" w:lineRule="auto"/>
              <w:jc w:val="both"/>
              <w:rPr>
                <w:rFonts w:cs="B Titr"/>
                <w:sz w:val="16"/>
                <w:szCs w:val="16"/>
                <w:rtl/>
                <w:lang w:bidi="fa-IR"/>
              </w:rPr>
            </w:pPr>
          </w:p>
          <w:p w:rsidR="00714A40" w:rsidRDefault="00714A40" w:rsidP="00714A40">
            <w:pPr>
              <w:tabs>
                <w:tab w:val="left" w:pos="1965"/>
              </w:tabs>
              <w:bidi/>
              <w:spacing w:after="0" w:line="240" w:lineRule="auto"/>
              <w:jc w:val="both"/>
              <w:rPr>
                <w:rFonts w:cs="B Titr"/>
                <w:sz w:val="16"/>
                <w:szCs w:val="16"/>
                <w:rtl/>
                <w:lang w:bidi="fa-IR"/>
              </w:rPr>
            </w:pPr>
          </w:p>
          <w:p w:rsidR="00714A40" w:rsidRDefault="00714A40" w:rsidP="00714A40">
            <w:pPr>
              <w:tabs>
                <w:tab w:val="left" w:pos="1965"/>
              </w:tabs>
              <w:bidi/>
              <w:spacing w:after="0" w:line="240" w:lineRule="auto"/>
              <w:jc w:val="both"/>
              <w:rPr>
                <w:rFonts w:cs="B Titr"/>
                <w:sz w:val="16"/>
                <w:szCs w:val="16"/>
                <w:rtl/>
                <w:lang w:bidi="fa-IR"/>
              </w:rPr>
            </w:pPr>
          </w:p>
          <w:p w:rsidR="00897BC9" w:rsidRDefault="00897BC9" w:rsidP="00897BC9">
            <w:pPr>
              <w:tabs>
                <w:tab w:val="left" w:pos="1965"/>
              </w:tabs>
              <w:bidi/>
              <w:spacing w:after="0" w:line="240" w:lineRule="auto"/>
              <w:jc w:val="both"/>
              <w:rPr>
                <w:rFonts w:cs="B Titr"/>
                <w:sz w:val="16"/>
                <w:szCs w:val="16"/>
                <w:rtl/>
                <w:lang w:bidi="fa-IR"/>
              </w:rPr>
            </w:pPr>
          </w:p>
          <w:p w:rsidR="00897BC9" w:rsidRDefault="00897BC9" w:rsidP="00897BC9">
            <w:pPr>
              <w:tabs>
                <w:tab w:val="left" w:pos="1965"/>
              </w:tabs>
              <w:bidi/>
              <w:spacing w:after="0" w:line="240" w:lineRule="auto"/>
              <w:jc w:val="both"/>
              <w:rPr>
                <w:rFonts w:cs="B Titr"/>
                <w:sz w:val="16"/>
                <w:szCs w:val="16"/>
                <w:rtl/>
                <w:lang w:bidi="fa-IR"/>
              </w:rPr>
            </w:pPr>
          </w:p>
          <w:p w:rsidR="00897BC9" w:rsidRDefault="00897BC9" w:rsidP="00897BC9">
            <w:pPr>
              <w:tabs>
                <w:tab w:val="left" w:pos="1965"/>
              </w:tabs>
              <w:bidi/>
              <w:spacing w:after="0" w:line="240" w:lineRule="auto"/>
              <w:jc w:val="both"/>
              <w:rPr>
                <w:rFonts w:cs="B Titr"/>
                <w:sz w:val="16"/>
                <w:szCs w:val="16"/>
                <w:rtl/>
                <w:lang w:bidi="fa-IR"/>
              </w:rPr>
            </w:pPr>
          </w:p>
          <w:p w:rsidR="00F050BC" w:rsidRPr="00714A40" w:rsidRDefault="00F050BC" w:rsidP="00714A40">
            <w:pPr>
              <w:tabs>
                <w:tab w:val="left" w:pos="1965"/>
              </w:tabs>
              <w:bidi/>
              <w:spacing w:after="0" w:line="240" w:lineRule="auto"/>
              <w:jc w:val="both"/>
              <w:rPr>
                <w:rFonts w:cs="B Titr"/>
                <w:sz w:val="20"/>
                <w:szCs w:val="20"/>
                <w:rtl/>
                <w:lang w:bidi="fa-IR"/>
              </w:rPr>
            </w:pPr>
            <w:bookmarkStart w:id="0" w:name="_GoBack"/>
            <w:bookmarkEnd w:id="0"/>
            <w:r w:rsidRPr="00714A40">
              <w:rPr>
                <w:rFonts w:cs="B Titr" w:hint="cs"/>
                <w:sz w:val="20"/>
                <w:szCs w:val="20"/>
                <w:rtl/>
                <w:lang w:bidi="fa-IR"/>
              </w:rPr>
              <w:lastRenderedPageBreak/>
              <w:t>تذکرات مهم</w:t>
            </w:r>
          </w:p>
          <w:p w:rsidR="001A5A56" w:rsidRPr="00714A40" w:rsidRDefault="00EB26A2" w:rsidP="0048720D">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1A5A56" w:rsidRPr="00714A40">
              <w:rPr>
                <w:rFonts w:cs="B Titr"/>
                <w:sz w:val="20"/>
                <w:szCs w:val="20"/>
                <w:rtl/>
                <w:lang w:bidi="fa-IR"/>
              </w:rPr>
              <w:t>در خصوص اموال مشمول دانشگاه‌ها در استان‌ مربوط، حضور رئیس دانشگاه ذی‌ربط</w:t>
            </w:r>
            <w:r w:rsidR="0048720D" w:rsidRPr="00714A40">
              <w:rPr>
                <w:rFonts w:cs="B Titr" w:hint="cs"/>
                <w:sz w:val="20"/>
                <w:szCs w:val="20"/>
                <w:rtl/>
                <w:lang w:bidi="fa-IR"/>
              </w:rPr>
              <w:t xml:space="preserve"> با</w:t>
            </w:r>
            <w:r w:rsidR="001A5A56" w:rsidRPr="00714A40">
              <w:rPr>
                <w:rFonts w:cs="B Titr"/>
                <w:sz w:val="20"/>
                <w:szCs w:val="20"/>
                <w:rtl/>
                <w:lang w:bidi="fa-IR"/>
              </w:rPr>
              <w:t>حق رای در کارگروه استانی ضروری است.</w:t>
            </w:r>
          </w:p>
          <w:p w:rsidR="001A5A56" w:rsidRPr="00714A40" w:rsidRDefault="00EB26A2" w:rsidP="001A5A56">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743FEA" w:rsidRPr="00714A40">
              <w:rPr>
                <w:rFonts w:cs="B Titr" w:hint="cs"/>
                <w:sz w:val="20"/>
                <w:szCs w:val="20"/>
                <w:rtl/>
                <w:lang w:bidi="fa-IR"/>
              </w:rPr>
              <w:t>فروش</w:t>
            </w:r>
            <w:r w:rsidR="001A5A56" w:rsidRPr="00714A40">
              <w:rPr>
                <w:rFonts w:cs="B Titr" w:hint="cs"/>
                <w:sz w:val="20"/>
                <w:szCs w:val="20"/>
                <w:rtl/>
                <w:lang w:bidi="fa-IR"/>
              </w:rPr>
              <w:t xml:space="preserve"> اراضی کشاورزی درجه یک و دو خارج از محدوده‌ی مصوب قانونی شهرها و روستاها توسط دستگاه‌های اجرایی منوط به عدم تغییر کاربری آن اراضی و اراضی کشاورزی درجه یک و دو داخل محدوده‌ی مصوب قانونی شهرها و روستاها توسط دستگاه‌های اجرایی با رعایت تبصره (2) ماده (9) قانون جهش تولید مسکن مصوب سال 1400 است.</w:t>
            </w:r>
          </w:p>
          <w:p w:rsidR="001A5A56" w:rsidRPr="00714A40" w:rsidRDefault="00EB26A2" w:rsidP="00EB26A2">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1A5A56" w:rsidRPr="00714A40">
              <w:rPr>
                <w:rFonts w:cs="B Titr"/>
                <w:sz w:val="20"/>
                <w:szCs w:val="20"/>
                <w:rtl/>
                <w:lang w:bidi="fa-IR"/>
              </w:rPr>
              <w:t>در مواردی که قبل از تاریخ تصویب قانون، اشخاص غیردولتی دارای سند مالکیت اعیانی یا حق سرقفلی در عرصه دولتی ‌باشند یا دستگاه اجرایی دارای سند مالکیت اعیانی در عرصه اشخاص باشد، دستگاه اجرایی می‌تواند</w:t>
            </w:r>
            <w:r w:rsidR="00743FEA" w:rsidRPr="00714A40">
              <w:rPr>
                <w:rFonts w:cs="B Titr" w:hint="cs"/>
                <w:sz w:val="20"/>
                <w:szCs w:val="20"/>
                <w:rtl/>
                <w:lang w:bidi="fa-IR"/>
              </w:rPr>
              <w:t xml:space="preserve"> در صورت درخواست اشخاص</w:t>
            </w:r>
            <w:r w:rsidR="00657906" w:rsidRPr="00714A40">
              <w:rPr>
                <w:rFonts w:cs="B Titr" w:hint="cs"/>
                <w:sz w:val="20"/>
                <w:szCs w:val="20"/>
                <w:rtl/>
                <w:lang w:bidi="fa-IR"/>
              </w:rPr>
              <w:t xml:space="preserve"> حسب مورد</w:t>
            </w:r>
            <w:r w:rsidR="00743FEA" w:rsidRPr="00714A40">
              <w:rPr>
                <w:rFonts w:cs="B Titr" w:hint="cs"/>
                <w:sz w:val="20"/>
                <w:szCs w:val="20"/>
                <w:rtl/>
                <w:lang w:bidi="fa-IR"/>
              </w:rPr>
              <w:t xml:space="preserve"> نسبت به فروش</w:t>
            </w:r>
            <w:r w:rsidR="00657906" w:rsidRPr="00714A40">
              <w:rPr>
                <w:rFonts w:cs="B Titr" w:hint="cs"/>
                <w:sz w:val="20"/>
                <w:szCs w:val="20"/>
                <w:rtl/>
                <w:lang w:bidi="fa-IR"/>
              </w:rPr>
              <w:t xml:space="preserve"> عرصه یا اعیان</w:t>
            </w:r>
            <w:r w:rsidR="00743FEA" w:rsidRPr="00714A40">
              <w:rPr>
                <w:rFonts w:cs="B Titr" w:hint="cs"/>
                <w:sz w:val="20"/>
                <w:szCs w:val="20"/>
                <w:rtl/>
                <w:lang w:bidi="fa-IR"/>
              </w:rPr>
              <w:t xml:space="preserve"> ملک</w:t>
            </w:r>
            <w:r w:rsidR="00743FEA" w:rsidRPr="00714A40">
              <w:rPr>
                <w:rFonts w:cs="B Titr"/>
                <w:sz w:val="20"/>
                <w:szCs w:val="20"/>
                <w:rtl/>
                <w:lang w:bidi="fa-IR"/>
              </w:rPr>
              <w:t xml:space="preserve"> بر اساس قیمت روز کارشناس</w:t>
            </w:r>
            <w:r w:rsidR="00743FEA" w:rsidRPr="00714A40">
              <w:rPr>
                <w:rFonts w:cs="B Titr" w:hint="cs"/>
                <w:sz w:val="20"/>
                <w:szCs w:val="20"/>
                <w:rtl/>
                <w:lang w:bidi="fa-IR"/>
              </w:rPr>
              <w:t xml:space="preserve"> رسمی</w:t>
            </w:r>
            <w:r w:rsidR="001A5A56" w:rsidRPr="00714A40">
              <w:rPr>
                <w:rFonts w:cs="B Titr"/>
                <w:sz w:val="20"/>
                <w:szCs w:val="20"/>
                <w:rtl/>
                <w:lang w:bidi="fa-IR"/>
              </w:rPr>
              <w:t xml:space="preserve"> </w:t>
            </w:r>
            <w:r w:rsidRPr="00714A40">
              <w:rPr>
                <w:rFonts w:cs="B Titr" w:hint="cs"/>
                <w:sz w:val="20"/>
                <w:szCs w:val="20"/>
                <w:rtl/>
                <w:lang w:bidi="fa-IR"/>
              </w:rPr>
              <w:t>آنها</w:t>
            </w:r>
            <w:r w:rsidR="001A5A56" w:rsidRPr="00714A40">
              <w:rPr>
                <w:rFonts w:cs="B Titr"/>
                <w:sz w:val="20"/>
                <w:szCs w:val="20"/>
                <w:rtl/>
                <w:lang w:bidi="fa-IR"/>
              </w:rPr>
              <w:t xml:space="preserve"> </w:t>
            </w:r>
            <w:r w:rsidR="00743FEA" w:rsidRPr="00714A40">
              <w:rPr>
                <w:rFonts w:cs="B Titr" w:hint="cs"/>
                <w:sz w:val="20"/>
                <w:szCs w:val="20"/>
                <w:rtl/>
                <w:lang w:bidi="fa-IR"/>
              </w:rPr>
              <w:t xml:space="preserve"> با رعایت مقررات اقدام نماید.</w:t>
            </w:r>
          </w:p>
          <w:p w:rsidR="001A5A56" w:rsidRPr="00714A40" w:rsidRDefault="00EB26A2" w:rsidP="0048720D">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1A5A56" w:rsidRPr="00714A40">
              <w:rPr>
                <w:rFonts w:cs="B Titr"/>
                <w:sz w:val="20"/>
                <w:szCs w:val="20"/>
                <w:rtl/>
                <w:lang w:bidi="fa-IR"/>
              </w:rPr>
              <w:t>هزینه</w:t>
            </w:r>
            <w:r w:rsidR="001A5A56" w:rsidRPr="00714A40">
              <w:rPr>
                <w:rFonts w:cs="B Titr" w:hint="cs"/>
                <w:sz w:val="20"/>
                <w:szCs w:val="20"/>
                <w:rtl/>
                <w:lang w:bidi="fa-IR"/>
              </w:rPr>
              <w:t>‌ی ارزش‌فزایی و</w:t>
            </w:r>
            <w:r w:rsidR="001A5A56" w:rsidRPr="00714A40">
              <w:rPr>
                <w:rFonts w:cs="B Titr"/>
                <w:sz w:val="20"/>
                <w:szCs w:val="20"/>
                <w:rtl/>
                <w:lang w:bidi="fa-IR"/>
              </w:rPr>
              <w:t xml:space="preserve"> تغییرکاربری، حق الزحمه کارشناسی رسمی برای ارزیابی و هزینه آگه</w:t>
            </w:r>
            <w:r w:rsidRPr="00714A40">
              <w:rPr>
                <w:rFonts w:cs="B Titr"/>
                <w:sz w:val="20"/>
                <w:szCs w:val="20"/>
                <w:rtl/>
                <w:lang w:bidi="fa-IR"/>
              </w:rPr>
              <w:t>ی مزایده بر عهده دستگاه اجرایی/</w:t>
            </w:r>
            <w:r w:rsidR="001A5A56" w:rsidRPr="00714A40">
              <w:rPr>
                <w:rFonts w:cs="B Titr"/>
                <w:sz w:val="20"/>
                <w:szCs w:val="20"/>
                <w:rtl/>
                <w:lang w:bidi="fa-IR"/>
              </w:rPr>
              <w:t xml:space="preserve"> ادارات کل امور اقتصادی و دارایی استان</w:t>
            </w:r>
            <w:r w:rsidR="0048720D" w:rsidRPr="00714A40">
              <w:rPr>
                <w:rFonts w:cs="B Titr" w:hint="cs"/>
                <w:sz w:val="20"/>
                <w:szCs w:val="20"/>
                <w:rtl/>
                <w:lang w:bidi="fa-IR"/>
              </w:rPr>
              <w:t xml:space="preserve"> </w:t>
            </w:r>
            <w:r w:rsidR="001A5A56" w:rsidRPr="00714A40">
              <w:rPr>
                <w:rFonts w:cs="B Titr"/>
                <w:sz w:val="20"/>
                <w:szCs w:val="20"/>
                <w:rtl/>
                <w:lang w:bidi="fa-IR"/>
              </w:rPr>
              <w:t>است و سایر هزینه های جانبی از قبیل عوارض شهرداری، مالیات نقل و انتقال اسناد مالکیت مشروط به درج در آگهی مزایده بر عهده برنده مزایده خواهد بود.</w:t>
            </w:r>
          </w:p>
          <w:p w:rsidR="001A5A56" w:rsidRPr="00714A40" w:rsidRDefault="00EB26A2" w:rsidP="001A5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textAlignment w:val="baseline"/>
              <w:rPr>
                <w:rFonts w:cs="B Titr"/>
                <w:sz w:val="20"/>
                <w:szCs w:val="20"/>
                <w:rtl/>
                <w:lang w:bidi="fa-IR"/>
              </w:rPr>
            </w:pPr>
            <w:r w:rsidRPr="00714A40">
              <w:rPr>
                <w:rFonts w:cs="B Titr" w:hint="cs"/>
                <w:sz w:val="20"/>
                <w:szCs w:val="20"/>
                <w:rtl/>
                <w:lang w:bidi="fa-IR"/>
              </w:rPr>
              <w:t>-</w:t>
            </w:r>
            <w:r w:rsidR="001A5A56" w:rsidRPr="00714A40">
              <w:rPr>
                <w:rFonts w:cs="B Titr" w:hint="cs"/>
                <w:sz w:val="20"/>
                <w:szCs w:val="20"/>
                <w:rtl/>
                <w:lang w:bidi="fa-IR"/>
              </w:rPr>
              <w:t>درخواست تغییر کاربری املاک خارج از محدوده شهرها باید توسط مراجع ذی‌صلاح قانونی و با رعایت قوانین و مقررات مربوط ارائه گردد.</w:t>
            </w:r>
          </w:p>
          <w:p w:rsidR="001A5A56" w:rsidRPr="00714A40" w:rsidRDefault="00EB26A2" w:rsidP="00743FEA">
            <w:pPr>
              <w:tabs>
                <w:tab w:val="left" w:pos="1965"/>
              </w:tabs>
              <w:bidi/>
              <w:spacing w:after="0" w:line="240" w:lineRule="auto"/>
              <w:jc w:val="both"/>
              <w:rPr>
                <w:rFonts w:cs="B Titr"/>
                <w:sz w:val="20"/>
                <w:szCs w:val="20"/>
                <w:rtl/>
                <w:lang w:bidi="fa-IR"/>
              </w:rPr>
            </w:pPr>
            <w:r w:rsidRPr="00714A40">
              <w:rPr>
                <w:rFonts w:cs="B Titr" w:hint="cs"/>
                <w:sz w:val="20"/>
                <w:szCs w:val="20"/>
                <w:rtl/>
                <w:lang w:bidi="fa-IR"/>
              </w:rPr>
              <w:t>-</w:t>
            </w:r>
            <w:r w:rsidR="001A5A56" w:rsidRPr="00714A40">
              <w:rPr>
                <w:rFonts w:cs="B Titr"/>
                <w:sz w:val="20"/>
                <w:szCs w:val="20"/>
                <w:rtl/>
                <w:lang w:bidi="fa-IR"/>
              </w:rPr>
              <w:t>هر گونه</w:t>
            </w:r>
            <w:r w:rsidRPr="00714A40">
              <w:rPr>
                <w:rFonts w:cs="B Titr" w:hint="cs"/>
                <w:sz w:val="20"/>
                <w:szCs w:val="20"/>
                <w:rtl/>
                <w:lang w:bidi="fa-IR"/>
              </w:rPr>
              <w:t xml:space="preserve"> تحویل</w:t>
            </w:r>
            <w:r w:rsidR="00714A40">
              <w:rPr>
                <w:rFonts w:cs="B Titr" w:hint="cs"/>
                <w:sz w:val="20"/>
                <w:szCs w:val="20"/>
                <w:rtl/>
                <w:lang w:bidi="fa-IR"/>
              </w:rPr>
              <w:t xml:space="preserve"> ملک و</w:t>
            </w:r>
            <w:r w:rsidR="001A5A56" w:rsidRPr="00714A40">
              <w:rPr>
                <w:rFonts w:cs="B Titr"/>
                <w:sz w:val="20"/>
                <w:szCs w:val="20"/>
                <w:rtl/>
                <w:lang w:bidi="fa-IR"/>
              </w:rPr>
              <w:t xml:space="preserve"> انتقال سند به برنده مزایده پیش از تسویه کامل ممنوع است.</w:t>
            </w:r>
          </w:p>
          <w:p w:rsidR="001A5A56" w:rsidRPr="00714A40" w:rsidRDefault="00EB26A2" w:rsidP="0048720D">
            <w:pPr>
              <w:tabs>
                <w:tab w:val="left" w:pos="1965"/>
              </w:tabs>
              <w:bidi/>
              <w:spacing w:after="0" w:line="240" w:lineRule="auto"/>
              <w:jc w:val="both"/>
              <w:rPr>
                <w:rFonts w:cs="B Titr"/>
                <w:sz w:val="20"/>
                <w:szCs w:val="20"/>
                <w:rtl/>
                <w:lang w:bidi="fa-IR"/>
              </w:rPr>
            </w:pPr>
            <w:r w:rsidRPr="00714A40">
              <w:rPr>
                <w:rFonts w:cs="B Titr" w:hint="cs"/>
                <w:sz w:val="20"/>
                <w:szCs w:val="20"/>
                <w:rtl/>
                <w:lang w:bidi="fa-IR"/>
              </w:rPr>
              <w:t>-</w:t>
            </w:r>
            <w:r w:rsidR="001A5A56" w:rsidRPr="00714A40">
              <w:rPr>
                <w:rFonts w:cs="B Titr"/>
                <w:sz w:val="20"/>
                <w:szCs w:val="20"/>
                <w:rtl/>
                <w:lang w:bidi="fa-IR"/>
              </w:rPr>
              <w:t>چنانچه برنده مزایده بخشی از ثمن معامله را به حساب خزانه واریز نماید و مابقی آن را ظرف مهلت مقرر پرداخت نکند یا بعد از اعلام نتیجه مزایده اعلام انصراف نموده یا به تعهدات قراردادی خود عمل ننماید، مبلغی معادل سپرده شرکت در مزایده به نفع دولت ضبط و مابقی وجوه به وی استرداد می‌شود و برنده حق اعتراض ندارد</w:t>
            </w:r>
            <w:r w:rsidRPr="00714A40">
              <w:rPr>
                <w:rFonts w:cs="B Titr"/>
                <w:sz w:val="20"/>
                <w:szCs w:val="20"/>
                <w:rtl/>
                <w:lang w:bidi="fa-IR"/>
              </w:rPr>
              <w:t xml:space="preserve"> دستگاه‌های اجرایی مکلفند مراتب را در متن آگهی مزایده و قرارداد درج نمایند</w:t>
            </w:r>
          </w:p>
          <w:p w:rsidR="001A5A56" w:rsidRPr="00714A40" w:rsidRDefault="00EB26A2" w:rsidP="00EB26A2">
            <w:pPr>
              <w:tabs>
                <w:tab w:val="left" w:pos="1965"/>
              </w:tabs>
              <w:bidi/>
              <w:spacing w:after="0" w:line="240" w:lineRule="auto"/>
              <w:jc w:val="both"/>
              <w:rPr>
                <w:rFonts w:cs="B Titr"/>
                <w:sz w:val="20"/>
                <w:szCs w:val="20"/>
                <w:rtl/>
                <w:lang w:bidi="fa-IR"/>
              </w:rPr>
            </w:pPr>
            <w:r w:rsidRPr="00714A40">
              <w:rPr>
                <w:rFonts w:cs="B Titr" w:hint="cs"/>
                <w:sz w:val="20"/>
                <w:szCs w:val="20"/>
                <w:rtl/>
                <w:lang w:bidi="fa-IR"/>
              </w:rPr>
              <w:t>-</w:t>
            </w:r>
            <w:r w:rsidR="00714A40">
              <w:rPr>
                <w:rFonts w:cs="B Titr" w:hint="cs"/>
                <w:sz w:val="20"/>
                <w:szCs w:val="20"/>
                <w:rtl/>
                <w:lang w:bidi="fa-IR"/>
              </w:rPr>
              <w:t>درصورت انصراف برنده مزایده،</w:t>
            </w:r>
            <w:r w:rsidR="001A5A56" w:rsidRPr="00714A40">
              <w:rPr>
                <w:rFonts w:cs="B Titr"/>
                <w:sz w:val="20"/>
                <w:szCs w:val="20"/>
                <w:rtl/>
                <w:lang w:bidi="fa-IR"/>
              </w:rPr>
              <w:t xml:space="preserve">چنانچه تفاوت بهای پیشنهادی نفر دوم مزایده با نفر اول بیش از 10% (ده درصد) میزان سپرده نباشد نفر دوم به عنوان برنده اعلام می‌شود.  </w:t>
            </w:r>
          </w:p>
          <w:p w:rsidR="00B371A3" w:rsidRPr="00714A40" w:rsidRDefault="00EB26A2" w:rsidP="00B371A3">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 xml:space="preserve">-ترتیبات پرداخت ثمن معامله: </w:t>
            </w:r>
            <w:r w:rsidR="00B371A3" w:rsidRPr="00714A40">
              <w:rPr>
                <w:rFonts w:cs="B Titr"/>
                <w:sz w:val="20"/>
                <w:szCs w:val="20"/>
                <w:rtl/>
                <w:lang w:bidi="fa-IR"/>
              </w:rPr>
              <w:t xml:space="preserve">پرداخت 40% (چهل درصد) ثمن معامله با احتساب سپرده شرکت در مزایده پس از اعلام برنده شدن، پرداخت 40% (چهل درصد) ثمن معامله طی سه ماه از واریز مرحله اول و پرداخت 20% (بیست درصد)باقی مانده ثمن در زمان انتقال سند در دفترخانه اسناد رسمی مشروط بر اینکه کل فرآیند از زمان اعلام برنده تا انتقال سند مالکیت از </w:t>
            </w:r>
            <w:r w:rsidR="00B371A3" w:rsidRPr="00714A40">
              <w:rPr>
                <w:rFonts w:cs="B Titr" w:hint="cs"/>
                <w:sz w:val="20"/>
                <w:szCs w:val="20"/>
                <w:rtl/>
                <w:lang w:bidi="fa-IR"/>
              </w:rPr>
              <w:t>یک</w:t>
            </w:r>
            <w:r w:rsidR="00B371A3" w:rsidRPr="00714A40">
              <w:rPr>
                <w:rFonts w:cs="B Titr"/>
                <w:sz w:val="20"/>
                <w:szCs w:val="20"/>
                <w:rtl/>
                <w:lang w:bidi="fa-IR"/>
              </w:rPr>
              <w:t xml:space="preserve"> سال تجاوز ننماید</w:t>
            </w:r>
            <w:r w:rsidR="00B371A3" w:rsidRPr="00714A40">
              <w:rPr>
                <w:rFonts w:cs="B Titr" w:hint="cs"/>
                <w:sz w:val="20"/>
                <w:szCs w:val="20"/>
                <w:rtl/>
                <w:lang w:bidi="fa-IR"/>
              </w:rPr>
              <w:t>.</w:t>
            </w:r>
          </w:p>
          <w:p w:rsidR="001A5A56" w:rsidRPr="00714A40" w:rsidRDefault="00EB26A2" w:rsidP="001A5A56">
            <w:pPr>
              <w:shd w:val="clear" w:color="auto" w:fill="FFFFFF"/>
              <w:bidi/>
              <w:spacing w:after="0" w:line="240" w:lineRule="auto"/>
              <w:jc w:val="both"/>
              <w:rPr>
                <w:rFonts w:cs="B Titr"/>
                <w:sz w:val="20"/>
                <w:szCs w:val="20"/>
                <w:rtl/>
                <w:lang w:bidi="fa-IR"/>
              </w:rPr>
            </w:pPr>
            <w:r w:rsidRPr="00714A40">
              <w:rPr>
                <w:rFonts w:cs="B Titr" w:hint="cs"/>
                <w:sz w:val="20"/>
                <w:szCs w:val="20"/>
                <w:rtl/>
                <w:lang w:bidi="fa-IR"/>
              </w:rPr>
              <w:t>-</w:t>
            </w:r>
            <w:r w:rsidR="001A5A56" w:rsidRPr="00714A40">
              <w:rPr>
                <w:rFonts w:cs="B Titr"/>
                <w:sz w:val="20"/>
                <w:szCs w:val="20"/>
                <w:rtl/>
                <w:lang w:bidi="fa-IR"/>
              </w:rPr>
              <w:t>در صورتی که موضوع معامله دولت، حصه‌ای مشاع از مال غیرمنقول(مالکیت مشاعی) باشد و پس از یکبار برگزاری مزایده برنده نداشته باشد و شریک مشاعی تمایل به خرید سهم دولت داشته باشد، حصه دولت بر مبنای قیمت روز کارشناسی به وی فروخته می‌شود</w:t>
            </w:r>
          </w:p>
          <w:p w:rsidR="00743FEA" w:rsidRPr="001804D0" w:rsidRDefault="00EB26A2" w:rsidP="00447948">
            <w:pPr>
              <w:shd w:val="clear" w:color="auto" w:fill="FFFFFF"/>
              <w:bidi/>
              <w:spacing w:after="0" w:line="240" w:lineRule="auto"/>
              <w:jc w:val="both"/>
              <w:rPr>
                <w:rFonts w:cs="B Nazanin"/>
                <w:b/>
                <w:bCs/>
                <w:color w:val="000000" w:themeColor="text1"/>
                <w:sz w:val="20"/>
                <w:szCs w:val="20"/>
                <w:rtl/>
                <w:lang w:bidi="fa-IR"/>
              </w:rPr>
            </w:pPr>
            <w:r w:rsidRPr="00714A40">
              <w:rPr>
                <w:rFonts w:cs="B Titr" w:hint="cs"/>
                <w:sz w:val="20"/>
                <w:szCs w:val="20"/>
                <w:rtl/>
                <w:lang w:bidi="fa-IR"/>
              </w:rPr>
              <w:t>-</w:t>
            </w:r>
            <w:r w:rsidR="00743FEA" w:rsidRPr="00714A40">
              <w:rPr>
                <w:rFonts w:cs="B Titr" w:hint="cs"/>
                <w:sz w:val="20"/>
                <w:szCs w:val="20"/>
                <w:rtl/>
                <w:lang w:bidi="fa-IR"/>
              </w:rPr>
              <w:t>در صورتی که اعضاء بدون حق رأی کارگروه صورتجلسه را به عنوان موافق امضاء نمایند</w:t>
            </w:r>
            <w:r w:rsidR="00447948" w:rsidRPr="00714A40">
              <w:rPr>
                <w:rFonts w:cs="B Titr" w:hint="cs"/>
                <w:sz w:val="20"/>
                <w:szCs w:val="20"/>
                <w:rtl/>
                <w:lang w:bidi="fa-IR"/>
              </w:rPr>
              <w:t xml:space="preserve"> ،</w:t>
            </w:r>
            <w:r w:rsidR="00743FEA" w:rsidRPr="00714A40">
              <w:rPr>
                <w:rFonts w:cs="B Titr" w:hint="cs"/>
                <w:sz w:val="20"/>
                <w:szCs w:val="20"/>
                <w:rtl/>
                <w:lang w:bidi="fa-IR"/>
              </w:rPr>
              <w:t xml:space="preserve"> چنانچه پاسخ استعلامات وصول نشده ادامه فرآیند امکانپذیر است.</w:t>
            </w:r>
          </w:p>
        </w:tc>
      </w:tr>
    </w:tbl>
    <w:p w:rsidR="003778DB" w:rsidRDefault="003778DB" w:rsidP="00B371A3"/>
    <w:sectPr w:rsidR="003778DB" w:rsidSect="00D703F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3305E"/>
    <w:multiLevelType w:val="hybridMultilevel"/>
    <w:tmpl w:val="6F4AE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97CF6"/>
    <w:multiLevelType w:val="hybridMultilevel"/>
    <w:tmpl w:val="60FAD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1E"/>
    <w:rsid w:val="00016CFF"/>
    <w:rsid w:val="00024F3B"/>
    <w:rsid w:val="00081178"/>
    <w:rsid w:val="000C6746"/>
    <w:rsid w:val="00112764"/>
    <w:rsid w:val="00112A89"/>
    <w:rsid w:val="001804D0"/>
    <w:rsid w:val="001A5A56"/>
    <w:rsid w:val="001D037E"/>
    <w:rsid w:val="0026739A"/>
    <w:rsid w:val="002A6E14"/>
    <w:rsid w:val="00325080"/>
    <w:rsid w:val="00352C3B"/>
    <w:rsid w:val="003778DB"/>
    <w:rsid w:val="003A613E"/>
    <w:rsid w:val="00426261"/>
    <w:rsid w:val="00447948"/>
    <w:rsid w:val="004505A8"/>
    <w:rsid w:val="00486EFE"/>
    <w:rsid w:val="0048720D"/>
    <w:rsid w:val="005567CC"/>
    <w:rsid w:val="0057178B"/>
    <w:rsid w:val="005F3746"/>
    <w:rsid w:val="00641942"/>
    <w:rsid w:val="00657906"/>
    <w:rsid w:val="006B56FF"/>
    <w:rsid w:val="00714A40"/>
    <w:rsid w:val="007363A7"/>
    <w:rsid w:val="00743FEA"/>
    <w:rsid w:val="00754E4A"/>
    <w:rsid w:val="007F7451"/>
    <w:rsid w:val="00897BC9"/>
    <w:rsid w:val="008A1B8B"/>
    <w:rsid w:val="009C4686"/>
    <w:rsid w:val="00A13FCA"/>
    <w:rsid w:val="00A500B2"/>
    <w:rsid w:val="00A53AED"/>
    <w:rsid w:val="00A73F51"/>
    <w:rsid w:val="00A81A1E"/>
    <w:rsid w:val="00AA7FA2"/>
    <w:rsid w:val="00B371A3"/>
    <w:rsid w:val="00B53253"/>
    <w:rsid w:val="00B55DB3"/>
    <w:rsid w:val="00B8010D"/>
    <w:rsid w:val="00BA1F7B"/>
    <w:rsid w:val="00BA6D05"/>
    <w:rsid w:val="00C85B27"/>
    <w:rsid w:val="00CF4149"/>
    <w:rsid w:val="00D56FCE"/>
    <w:rsid w:val="00D703F3"/>
    <w:rsid w:val="00E745E3"/>
    <w:rsid w:val="00E80925"/>
    <w:rsid w:val="00EB26A2"/>
    <w:rsid w:val="00F050BC"/>
    <w:rsid w:val="00F20587"/>
    <w:rsid w:val="00F62011"/>
    <w:rsid w:val="00FF29B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EA2F"/>
  <w15:chartTrackingRefBased/>
  <w15:docId w15:val="{EB9A8E71-FB33-41BC-89A6-44FCFDFE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37E"/>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37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6201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42"/>
    <w:rPr>
      <w:rFonts w:ascii="Segoe UI" w:hAnsi="Segoe UI" w:cs="Segoe UI"/>
      <w:sz w:val="18"/>
      <w:szCs w:val="18"/>
      <w:lang w:bidi="ar-SA"/>
    </w:rPr>
  </w:style>
  <w:style w:type="paragraph" w:styleId="ListParagraph">
    <w:name w:val="List Paragraph"/>
    <w:basedOn w:val="Normal"/>
    <w:uiPriority w:val="34"/>
    <w:qFormat/>
    <w:rsid w:val="00BA1F7B"/>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سیده آزاده مهتدی</dc:creator>
  <cp:keywords/>
  <dc:description/>
  <cp:lastModifiedBy>سیده آزاده مهتدی</cp:lastModifiedBy>
  <cp:revision>38</cp:revision>
  <cp:lastPrinted>2025-04-27T14:31:00Z</cp:lastPrinted>
  <dcterms:created xsi:type="dcterms:W3CDTF">2023-10-09T05:36:00Z</dcterms:created>
  <dcterms:modified xsi:type="dcterms:W3CDTF">2025-05-03T05:04:00Z</dcterms:modified>
</cp:coreProperties>
</file>